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0C997">
      <w:pPr>
        <w:keepLines w:val="0"/>
        <w:spacing w:after="0" w:line="360" w:lineRule="auto"/>
        <w:ind w:firstLine="12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附件</w:t>
      </w:r>
    </w:p>
    <w:p w14:paraId="0D07C477">
      <w:pPr>
        <w:keepLines w:val="0"/>
        <w:spacing w:after="0" w:line="0" w:lineRule="atLeast"/>
        <w:ind w:firstLine="119"/>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广州市科技企业孵化器孵化绩效情况</w:t>
      </w:r>
    </w:p>
    <w:p w14:paraId="54E6944E">
      <w:pPr>
        <w:keepLines w:val="0"/>
        <w:spacing w:after="0" w:line="0" w:lineRule="atLeast"/>
        <w:ind w:firstLine="119"/>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调查问卷</w:t>
      </w:r>
    </w:p>
    <w:p w14:paraId="0EA646C5">
      <w:pPr>
        <w:keepLines w:val="0"/>
        <w:spacing w:after="400" w:line="360" w:lineRule="auto"/>
        <w:ind w:firstLine="120"/>
        <w:jc w:val="center"/>
        <w:rPr>
          <w:rFonts w:hint="eastAsia" w:ascii="仿宋_GB2312" w:hAnsi="仿宋_GB2312" w:eastAsia="仿宋_GB2312" w:cs="仿宋_GB2312"/>
          <w:b/>
          <w:color w:val="auto"/>
          <w:sz w:val="32"/>
          <w:szCs w:val="32"/>
        </w:rPr>
      </w:pPr>
      <w:r>
        <w:rPr>
          <w:rStyle w:val="3"/>
          <w:rFonts w:hint="eastAsia" w:ascii="仿宋_GB2312" w:hAnsi="仿宋_GB2312" w:eastAsia="仿宋_GB2312" w:cs="仿宋_GB2312"/>
          <w:color w:val="auto"/>
          <w:sz w:val="28"/>
          <w:szCs w:val="28"/>
          <w:rtl w:val="0"/>
          <w:lang w:eastAsia="zh-CN"/>
        </w:rPr>
        <w:drawing>
          <wp:inline distT="0" distB="0" distL="114300" distR="114300">
            <wp:extent cx="2447290" cy="2447290"/>
            <wp:effectExtent l="0" t="0" r="10160" b="10160"/>
            <wp:docPr id="1" name="图片 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维码"/>
                    <pic:cNvPicPr>
                      <a:picLocks noChangeAspect="1"/>
                    </pic:cNvPicPr>
                  </pic:nvPicPr>
                  <pic:blipFill>
                    <a:blip r:embed="rId4"/>
                    <a:stretch>
                      <a:fillRect/>
                    </a:stretch>
                  </pic:blipFill>
                  <pic:spPr>
                    <a:xfrm>
                      <a:off x="0" y="0"/>
                      <a:ext cx="2447290" cy="2447290"/>
                    </a:xfrm>
                    <a:prstGeom prst="rect">
                      <a:avLst/>
                    </a:prstGeom>
                  </pic:spPr>
                </pic:pic>
              </a:graphicData>
            </a:graphic>
          </wp:inline>
        </w:drawing>
      </w:r>
    </w:p>
    <w:p w14:paraId="25626895">
      <w:pPr>
        <w:keepNext w:val="0"/>
        <w:keepLines w:val="0"/>
        <w:pageBreakBefore w:val="0"/>
        <w:widowControl/>
        <w:kinsoku/>
        <w:wordWrap/>
        <w:overflowPunct/>
        <w:topLinePunct w:val="0"/>
        <w:autoSpaceDE/>
        <w:autoSpaceDN/>
        <w:bidi w:val="0"/>
        <w:adjustRightInd/>
        <w:snapToGrid/>
        <w:spacing w:line="560" w:lineRule="exact"/>
        <w:textAlignment w:val="auto"/>
        <w:rPr>
          <w:rStyle w:val="3"/>
          <w:rFonts w:hint="default" w:ascii="Times New Roman" w:hAnsi="Times New Roman" w:eastAsia="仿宋_GB2312" w:cs="Times New Roman"/>
          <w:color w:val="auto"/>
          <w:sz w:val="28"/>
          <w:szCs w:val="28"/>
          <w:rtl w:val="0"/>
        </w:rPr>
      </w:pPr>
      <w:r>
        <w:rPr>
          <w:rStyle w:val="3"/>
          <w:rFonts w:hint="default" w:ascii="Times New Roman" w:hAnsi="Times New Roman" w:eastAsia="仿宋_GB2312" w:cs="Times New Roman"/>
          <w:color w:val="auto"/>
          <w:sz w:val="28"/>
          <w:szCs w:val="28"/>
          <w:rtl w:val="0"/>
        </w:rPr>
        <w:t>尊敬的科技企业孵化器：</w:t>
      </w:r>
      <w:r>
        <w:rPr>
          <w:rStyle w:val="3"/>
          <w:rFonts w:hint="default" w:ascii="Times New Roman" w:hAnsi="Times New Roman" w:eastAsia="仿宋_GB2312" w:cs="Times New Roman"/>
          <w:color w:val="auto"/>
          <w:sz w:val="28"/>
          <w:szCs w:val="28"/>
          <w:rtl w:val="0"/>
        </w:rPr>
        <w:br w:type="textWrapping"/>
      </w:r>
      <w:r>
        <w:rPr>
          <w:rStyle w:val="3"/>
          <w:rFonts w:hint="default" w:ascii="Times New Roman" w:hAnsi="Times New Roman" w:eastAsia="仿宋_GB2312" w:cs="Times New Roman"/>
          <w:color w:val="auto"/>
          <w:sz w:val="28"/>
          <w:szCs w:val="28"/>
          <w:rtl w:val="0"/>
          <w:lang w:val="en-US" w:eastAsia="zh-CN"/>
        </w:rPr>
        <w:t xml:space="preserve">    您好！</w:t>
      </w:r>
      <w:r>
        <w:rPr>
          <w:rStyle w:val="3"/>
          <w:rFonts w:hint="default" w:ascii="Times New Roman" w:hAnsi="Times New Roman" w:eastAsia="仿宋_GB2312" w:cs="Times New Roman"/>
          <w:color w:val="auto"/>
          <w:sz w:val="28"/>
          <w:szCs w:val="28"/>
          <w:rtl w:val="0"/>
        </w:rPr>
        <w:t>为进一步推动广州市孵化育成体系高质量发展，为相关政策举措提供决策依据，广州市科学技术局平台基地处联合广东省科学技术情报研究所创业孵化促进中心、广州科技企业孵化协会对广州市科技企业孵化器孵化绩效情况开展调查研究，所获取数据将用于相关统计和研究，请您按实际情况</w:t>
      </w:r>
      <w:r>
        <w:rPr>
          <w:rStyle w:val="3"/>
          <w:rFonts w:hint="default" w:ascii="Times New Roman" w:hAnsi="Times New Roman" w:eastAsia="仿宋_GB2312" w:cs="Times New Roman"/>
          <w:color w:val="auto"/>
          <w:sz w:val="28"/>
          <w:szCs w:val="28"/>
          <w:rtl w:val="0"/>
          <w:lang w:eastAsia="zh-CN"/>
        </w:rPr>
        <w:t>扫描二维码</w:t>
      </w:r>
      <w:r>
        <w:rPr>
          <w:rStyle w:val="3"/>
          <w:rFonts w:hint="default" w:ascii="Times New Roman" w:hAnsi="Times New Roman" w:eastAsia="仿宋_GB2312" w:cs="Times New Roman"/>
          <w:color w:val="auto"/>
          <w:sz w:val="28"/>
          <w:szCs w:val="28"/>
          <w:rtl w:val="0"/>
        </w:rPr>
        <w:t>进行填写，有关资料不对外公开，感谢您的支持。</w:t>
      </w:r>
    </w:p>
    <w:p w14:paraId="782ED011">
      <w:pPr>
        <w:keepNext w:val="0"/>
        <w:keepLines w:val="0"/>
        <w:pageBreakBefore w:val="0"/>
        <w:widowControl/>
        <w:kinsoku/>
        <w:wordWrap/>
        <w:overflowPunct/>
        <w:topLinePunct w:val="0"/>
        <w:autoSpaceDE/>
        <w:autoSpaceDN/>
        <w:bidi w:val="0"/>
        <w:adjustRightInd/>
        <w:snapToGrid/>
        <w:spacing w:line="560" w:lineRule="exact"/>
        <w:jc w:val="center"/>
        <w:textAlignment w:val="auto"/>
        <w:rPr>
          <w:rStyle w:val="3"/>
          <w:rFonts w:hint="default" w:ascii="Times New Roman" w:hAnsi="Times New Roman" w:eastAsia="仿宋_GB2312" w:cs="Times New Roman"/>
          <w:color w:val="auto"/>
          <w:sz w:val="28"/>
          <w:szCs w:val="28"/>
          <w:rtl w:val="0"/>
          <w:lang w:eastAsia="zh-CN"/>
        </w:rPr>
      </w:pPr>
    </w:p>
    <w:p w14:paraId="40C1D07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28"/>
          <w:lang w:eastAsia="zh-CN"/>
        </w:rPr>
      </w:pPr>
      <w:r>
        <w:rPr>
          <w:rFonts w:hint="default" w:ascii="Times New Roman" w:hAnsi="Times New Roman" w:eastAsia="黑体" w:cs="Times New Roman"/>
          <w:color w:val="auto"/>
          <w:sz w:val="28"/>
          <w:lang w:eastAsia="zh-CN"/>
        </w:rPr>
        <w:t>调查问卷具体内容</w:t>
      </w:r>
    </w:p>
    <w:p w14:paraId="0C5BA07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1.孵化器名称: [填空题] *</w:t>
      </w:r>
      <w:r>
        <w:rPr>
          <w:rFonts w:hint="default" w:ascii="Times New Roman" w:hAnsi="Times New Roman" w:eastAsia="仿宋_GB2312" w:cs="Times New Roman"/>
          <w:color w:val="auto"/>
          <w:sz w:val="28"/>
          <w:szCs w:val="28"/>
        </w:rPr>
        <w:t>_________________________________</w:t>
      </w:r>
    </w:p>
    <w:p w14:paraId="7D49F53C">
      <w:pPr>
        <w:keepNext w:val="0"/>
        <w:keepLines w:val="0"/>
        <w:pageBreakBefore w:val="0"/>
        <w:kinsoku/>
        <w:wordWrap/>
        <w:overflowPunct/>
        <w:topLinePunct w:val="0"/>
        <w:autoSpaceDE/>
        <w:autoSpaceDN/>
        <w:bidi w:val="0"/>
        <w:adjustRightInd/>
        <w:snapToGrid/>
        <w:spacing w:line="560" w:lineRule="exact"/>
        <w:textAlignment w:val="auto"/>
        <w:rPr>
          <w:rStyle w:val="3"/>
          <w:rFonts w:hint="default" w:ascii="Times New Roman" w:hAnsi="Times New Roman" w:eastAsia="仿宋_GB2312" w:cs="Times New Roman"/>
          <w:color w:val="auto"/>
          <w:sz w:val="28"/>
          <w:szCs w:val="28"/>
          <w:rtl w:val="0"/>
          <w:lang w:val="en-US" w:eastAsia="zh-CN"/>
        </w:rPr>
      </w:pPr>
      <w:r>
        <w:rPr>
          <w:rStyle w:val="3"/>
          <w:rFonts w:hint="default" w:ascii="Times New Roman" w:hAnsi="Times New Roman" w:eastAsia="仿宋_GB2312" w:cs="Times New Roman"/>
          <w:color w:val="auto"/>
          <w:sz w:val="28"/>
          <w:szCs w:val="28"/>
          <w:rtl w:val="0"/>
        </w:rPr>
        <w:t>注：</w:t>
      </w:r>
      <w:r>
        <w:rPr>
          <w:rStyle w:val="3"/>
          <w:rFonts w:hint="default" w:ascii="Times New Roman" w:hAnsi="Times New Roman" w:eastAsia="仿宋_GB2312" w:cs="Times New Roman"/>
          <w:color w:val="auto"/>
          <w:sz w:val="28"/>
          <w:szCs w:val="28"/>
          <w:rtl w:val="0"/>
          <w:lang w:val="en-US" w:eastAsia="zh-CN"/>
        </w:rPr>
        <w:t>带</w:t>
      </w:r>
      <w:r>
        <w:rPr>
          <w:rStyle w:val="3"/>
          <w:rFonts w:hint="default" w:ascii="Times New Roman" w:hAnsi="Times New Roman" w:eastAsia="仿宋_GB2312" w:cs="Times New Roman"/>
          <w:color w:val="auto"/>
          <w:sz w:val="28"/>
          <w:szCs w:val="28"/>
          <w:rtl w:val="0"/>
        </w:rPr>
        <w:t>*</w:t>
      </w:r>
      <w:r>
        <w:rPr>
          <w:rStyle w:val="3"/>
          <w:rFonts w:hint="default" w:ascii="Times New Roman" w:hAnsi="Times New Roman" w:eastAsia="仿宋_GB2312" w:cs="Times New Roman"/>
          <w:color w:val="auto"/>
          <w:sz w:val="28"/>
          <w:szCs w:val="28"/>
          <w:rtl w:val="0"/>
          <w:lang w:val="en-US" w:eastAsia="zh-CN"/>
        </w:rPr>
        <w:t>的题目表示必填，以下类同。</w:t>
      </w:r>
    </w:p>
    <w:p w14:paraId="64FC22F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2.运营机构名称: [填空题] *</w:t>
      </w:r>
      <w:r>
        <w:rPr>
          <w:rFonts w:hint="default" w:ascii="Times New Roman" w:hAnsi="Times New Roman" w:eastAsia="仿宋_GB2312" w:cs="Times New Roman"/>
          <w:color w:val="auto"/>
          <w:sz w:val="28"/>
          <w:szCs w:val="28"/>
        </w:rPr>
        <w:t>_______________________________</w:t>
      </w:r>
    </w:p>
    <w:p w14:paraId="6B6A6F4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4119D1B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3.园区所在区域： [单选题]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2BA4076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D5B0F39">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A越秀区</w:t>
            </w:r>
          </w:p>
        </w:tc>
      </w:tr>
      <w:tr w14:paraId="4EFFF38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74E39A58">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B海珠区</w:t>
            </w:r>
          </w:p>
        </w:tc>
      </w:tr>
      <w:tr w14:paraId="4EA9E5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2F88C0C7">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C荔湾区</w:t>
            </w:r>
          </w:p>
        </w:tc>
      </w:tr>
      <w:tr w14:paraId="75BF85F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934AC9C">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D天河区</w:t>
            </w:r>
          </w:p>
        </w:tc>
      </w:tr>
      <w:tr w14:paraId="4F743F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504857E9">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E白云区</w:t>
            </w:r>
          </w:p>
        </w:tc>
      </w:tr>
      <w:tr w14:paraId="3D4619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4D2B21A">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F黄埔区</w:t>
            </w:r>
          </w:p>
        </w:tc>
      </w:tr>
      <w:tr w14:paraId="00B451E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1A84F4A">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G花都区</w:t>
            </w:r>
          </w:p>
        </w:tc>
      </w:tr>
      <w:tr w14:paraId="3C70FE4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2FD56AC">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H番禺区</w:t>
            </w:r>
          </w:p>
        </w:tc>
      </w:tr>
      <w:tr w14:paraId="7175066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6E4B628">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I南沙区</w:t>
            </w:r>
          </w:p>
        </w:tc>
      </w:tr>
      <w:tr w14:paraId="6B98B30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0B06DCB">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J从化区</w:t>
            </w:r>
          </w:p>
        </w:tc>
      </w:tr>
      <w:tr w14:paraId="7052FB9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EC1BB6F">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K增城区</w:t>
            </w:r>
          </w:p>
        </w:tc>
      </w:tr>
    </w:tbl>
    <w:p w14:paraId="5BEF99C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17F9D0C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4.建设模式: [单选题]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58320F2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EC07C95">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A投资主导型</w:t>
            </w:r>
          </w:p>
          <w:p w14:paraId="2A5CB9C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lang w:val="en-US" w:eastAsia="zh-CN"/>
              </w:rPr>
              <w:t>注：</w:t>
            </w:r>
            <w:r>
              <w:rPr>
                <w:rStyle w:val="3"/>
                <w:rFonts w:hint="default" w:ascii="Times New Roman" w:hAnsi="Times New Roman" w:eastAsia="仿宋_GB2312" w:cs="Times New Roman"/>
                <w:color w:val="auto"/>
                <w:sz w:val="28"/>
                <w:szCs w:val="28"/>
                <w:rtl w:val="0"/>
              </w:rPr>
              <w:t>该模式的特征是要求持股孵化，投资收入是其主要收益来源。</w:t>
            </w:r>
          </w:p>
          <w:p w14:paraId="27C3DE7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color w:val="auto"/>
                <w:sz w:val="32"/>
                <w:szCs w:val="28"/>
              </w:rPr>
            </w:pPr>
          </w:p>
        </w:tc>
      </w:tr>
      <w:tr w14:paraId="61EF818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B74057D">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B技术服务主导型</w:t>
            </w:r>
          </w:p>
          <w:p w14:paraId="79A7C5A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lang w:val="en-US" w:eastAsia="zh-CN"/>
              </w:rPr>
              <w:t>注：</w:t>
            </w:r>
            <w:r>
              <w:rPr>
                <w:rStyle w:val="3"/>
                <w:rFonts w:hint="default" w:ascii="Times New Roman" w:hAnsi="Times New Roman" w:eastAsia="仿宋_GB2312" w:cs="Times New Roman"/>
                <w:color w:val="auto"/>
                <w:sz w:val="28"/>
                <w:szCs w:val="28"/>
                <w:rtl w:val="0"/>
              </w:rPr>
              <w:t>该模式主要结合在孵企业的技术需求，通过建设各类技术平台为入驻企业提供多种技术服务，技术服务收入是其主要收益来源。</w:t>
            </w:r>
          </w:p>
          <w:p w14:paraId="12C3363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color w:val="auto"/>
                <w:sz w:val="32"/>
                <w:szCs w:val="28"/>
              </w:rPr>
            </w:pPr>
          </w:p>
        </w:tc>
      </w:tr>
      <w:tr w14:paraId="2F77E03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A444AA6">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lang w:val="en-US" w:eastAsia="zh-CN"/>
              </w:rPr>
              <w:t>C</w:t>
            </w:r>
            <w:r>
              <w:rPr>
                <w:rStyle w:val="3"/>
                <w:rFonts w:hint="default" w:ascii="Times New Roman" w:hAnsi="Times New Roman" w:eastAsia="仿宋_GB2312" w:cs="Times New Roman"/>
                <w:color w:val="auto"/>
                <w:sz w:val="28"/>
                <w:szCs w:val="28"/>
                <w:rtl w:val="0"/>
              </w:rPr>
              <w:t>产业</w:t>
            </w:r>
            <w:r>
              <w:rPr>
                <w:rStyle w:val="3"/>
                <w:rFonts w:hint="default" w:ascii="Times New Roman" w:hAnsi="Times New Roman" w:eastAsia="仿宋_GB2312" w:cs="Times New Roman"/>
                <w:color w:val="auto"/>
                <w:sz w:val="28"/>
                <w:szCs w:val="28"/>
                <w:rtl w:val="0"/>
                <w:lang w:val="en-US" w:eastAsia="zh-CN"/>
              </w:rPr>
              <w:t>主导</w:t>
            </w:r>
            <w:r>
              <w:rPr>
                <w:rStyle w:val="3"/>
                <w:rFonts w:hint="default" w:ascii="Times New Roman" w:hAnsi="Times New Roman" w:eastAsia="仿宋_GB2312" w:cs="Times New Roman"/>
                <w:color w:val="auto"/>
                <w:sz w:val="28"/>
                <w:szCs w:val="28"/>
                <w:rtl w:val="0"/>
              </w:rPr>
              <w:t>型</w:t>
            </w:r>
          </w:p>
          <w:p w14:paraId="02F301E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lang w:val="en-US" w:eastAsia="zh-CN"/>
              </w:rPr>
              <w:t>注：</w:t>
            </w:r>
            <w:r>
              <w:rPr>
                <w:rStyle w:val="3"/>
                <w:rFonts w:hint="default" w:ascii="Times New Roman" w:hAnsi="Times New Roman" w:eastAsia="仿宋_GB2312" w:cs="Times New Roman"/>
                <w:color w:val="auto"/>
                <w:sz w:val="28"/>
                <w:szCs w:val="28"/>
                <w:rtl w:val="0"/>
              </w:rPr>
              <w:t>专注于某一细分领域或行业，做行业的垂直整合孵化，通过上下游的培育、整合来实现对特定行业的孵化</w:t>
            </w:r>
            <w:r>
              <w:rPr>
                <w:rStyle w:val="3"/>
                <w:rFonts w:hint="default" w:ascii="Times New Roman" w:hAnsi="Times New Roman" w:eastAsia="仿宋_GB2312" w:cs="Times New Roman"/>
                <w:color w:val="auto"/>
                <w:sz w:val="28"/>
                <w:szCs w:val="28"/>
                <w:rtl w:val="0"/>
                <w:lang w:eastAsia="zh-CN"/>
              </w:rPr>
              <w:t>。</w:t>
            </w:r>
            <w:r>
              <w:rPr>
                <w:rStyle w:val="3"/>
                <w:rFonts w:hint="default" w:ascii="Times New Roman" w:hAnsi="Times New Roman" w:eastAsia="仿宋_GB2312" w:cs="Times New Roman"/>
                <w:color w:val="auto"/>
                <w:sz w:val="28"/>
                <w:szCs w:val="28"/>
                <w:rtl w:val="0"/>
                <w:lang w:val="en-US" w:eastAsia="zh-CN"/>
              </w:rPr>
              <w:t>如地方政府引导或者参与建设的产业园区</w:t>
            </w:r>
            <w:r>
              <w:rPr>
                <w:rStyle w:val="3"/>
                <w:rFonts w:hint="default" w:ascii="Times New Roman" w:hAnsi="Times New Roman" w:eastAsia="仿宋_GB2312" w:cs="Times New Roman"/>
                <w:color w:val="auto"/>
                <w:sz w:val="28"/>
                <w:szCs w:val="28"/>
                <w:rtl w:val="0"/>
                <w:lang w:eastAsia="zh-CN"/>
              </w:rPr>
              <w:t>，</w:t>
            </w:r>
            <w:r>
              <w:rPr>
                <w:rStyle w:val="3"/>
                <w:rFonts w:hint="default" w:ascii="Times New Roman" w:hAnsi="Times New Roman" w:eastAsia="仿宋_GB2312" w:cs="Times New Roman"/>
                <w:color w:val="auto"/>
                <w:sz w:val="28"/>
                <w:szCs w:val="28"/>
                <w:rtl w:val="0"/>
                <w:lang w:val="en-US" w:eastAsia="zh-CN"/>
              </w:rPr>
              <w:t>以及龙头企业围绕自身行业领域建设的园区等</w:t>
            </w:r>
            <w:r>
              <w:rPr>
                <w:rStyle w:val="3"/>
                <w:rFonts w:hint="default" w:ascii="Times New Roman" w:hAnsi="Times New Roman" w:eastAsia="仿宋_GB2312" w:cs="Times New Roman"/>
                <w:color w:val="auto"/>
                <w:sz w:val="28"/>
                <w:szCs w:val="28"/>
                <w:rtl w:val="0"/>
              </w:rPr>
              <w:t>。</w:t>
            </w:r>
          </w:p>
          <w:p w14:paraId="1E7B896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color w:val="auto"/>
                <w:sz w:val="32"/>
                <w:szCs w:val="28"/>
              </w:rPr>
            </w:pPr>
          </w:p>
        </w:tc>
      </w:tr>
      <w:tr w14:paraId="4FF91F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7715FA5D">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lang w:val="en-US" w:eastAsia="zh-CN"/>
              </w:rPr>
              <w:t>D</w:t>
            </w:r>
            <w:r>
              <w:rPr>
                <w:rStyle w:val="3"/>
                <w:rFonts w:hint="default" w:ascii="Times New Roman" w:hAnsi="Times New Roman" w:eastAsia="仿宋_GB2312" w:cs="Times New Roman"/>
                <w:color w:val="auto"/>
                <w:sz w:val="28"/>
                <w:szCs w:val="28"/>
                <w:rtl w:val="0"/>
              </w:rPr>
              <w:t>综合服务型</w:t>
            </w:r>
          </w:p>
          <w:p w14:paraId="4125B89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lang w:val="en-US" w:eastAsia="zh-CN"/>
              </w:rPr>
              <w:t>注：</w:t>
            </w:r>
            <w:r>
              <w:rPr>
                <w:rStyle w:val="3"/>
                <w:rFonts w:hint="default" w:ascii="Times New Roman" w:hAnsi="Times New Roman" w:eastAsia="仿宋_GB2312" w:cs="Times New Roman"/>
                <w:color w:val="auto"/>
                <w:sz w:val="28"/>
                <w:szCs w:val="28"/>
                <w:rtl w:val="0"/>
              </w:rPr>
              <w:t>该模式主要通过为入驻企业提供物业和房屋租赁、行政事务服务、科技咨询服务、技术支撑服务、中介服务、投融资服务等全方位服务来实现盈利。</w:t>
            </w:r>
          </w:p>
        </w:tc>
      </w:tr>
    </w:tbl>
    <w:p w14:paraId="0A10F94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0B2328D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5.建设主体类型: [单选题]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2841"/>
        <w:gridCol w:w="2841"/>
        <w:gridCol w:w="2841"/>
      </w:tblGrid>
      <w:tr w14:paraId="70D8EF6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2A63D244">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A事业单位</w:t>
            </w:r>
          </w:p>
        </w:tc>
        <w:tc>
          <w:tcPr>
            <w:shd w:val="clear" w:color="auto" w:fill="FFFFFF"/>
            <w:vAlign w:val="center"/>
          </w:tcPr>
          <w:p w14:paraId="0985EE98">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B国有企业</w:t>
            </w:r>
          </w:p>
        </w:tc>
        <w:tc>
          <w:tcPr>
            <w:shd w:val="clear" w:color="auto" w:fill="FFFFFF"/>
            <w:vAlign w:val="center"/>
          </w:tcPr>
          <w:p w14:paraId="3568AC81">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C民营企业</w:t>
            </w:r>
          </w:p>
        </w:tc>
      </w:tr>
      <w:tr w14:paraId="6F21DBD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6E252DA">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D外资企业</w:t>
            </w:r>
          </w:p>
        </w:tc>
        <w:tc>
          <w:tcPr>
            <w:shd w:val="clear" w:color="auto" w:fill="FFFFFF"/>
            <w:vAlign w:val="center"/>
          </w:tcPr>
          <w:p w14:paraId="621D24F2">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E民办非企业</w:t>
            </w:r>
          </w:p>
        </w:tc>
        <w:tc>
          <w:tcPr>
            <w:shd w:val="clear" w:color="auto" w:fill="FFFFFF"/>
            <w:vAlign w:val="center"/>
          </w:tcPr>
          <w:p w14:paraId="3A995126">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F其它 ___________</w:t>
            </w:r>
          </w:p>
        </w:tc>
      </w:tr>
    </w:tbl>
    <w:p w14:paraId="7E90F14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6F5EAFD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6.园区专注产业领域是否属于广州市“3+5+X”产业领域： [单选题] *</w:t>
      </w:r>
    </w:p>
    <w:p w14:paraId="67DCFB07">
      <w:pPr>
        <w:keepNext w:val="0"/>
        <w:keepLines w:val="0"/>
        <w:pageBreakBefore w:val="0"/>
        <w:pBdr>
          <w:left w:val="none" w:color="auto" w:sz="0" w:space="0"/>
        </w:pBdr>
        <w:kinsoku/>
        <w:wordWrap/>
        <w:overflowPunct/>
        <w:topLinePunct w:val="0"/>
        <w:autoSpaceDE/>
        <w:autoSpaceDN/>
        <w:bidi w:val="0"/>
        <w:adjustRightInd/>
        <w:snapToGrid/>
        <w:spacing w:beforeAutospacing="0" w:afterAutospacing="0" w:line="560" w:lineRule="exact"/>
        <w:ind w:left="180"/>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lang w:val="en-US" w:eastAsia="zh-CN"/>
        </w:rPr>
        <w:t>注：</w:t>
      </w:r>
      <w:r>
        <w:rPr>
          <w:rStyle w:val="3"/>
          <w:rFonts w:hint="default" w:ascii="Times New Roman" w:hAnsi="Times New Roman" w:eastAsia="仿宋_GB2312" w:cs="Times New Roman"/>
          <w:color w:val="auto"/>
          <w:sz w:val="28"/>
          <w:szCs w:val="28"/>
          <w:rtl w:val="0"/>
        </w:rPr>
        <w:t>“3+5+X”战略性新兴产业:“3”是指三大新兴支柱产业，包括新一代信息技术、智能与新能源汽车、生物医药与健康产业;“5”是五大新兴优势产业，包括智能装备与机器人、轨道交通、新能源与节能环保、新材料与精细化工、数字创意;“X”是未来产业，瞄准量子科技、区块链、太赫兹、天然气水合物、纳米科技等一批面向未来的前沿产业。</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372F995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29E581F">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○A是 (</w:t>
            </w:r>
            <w:r>
              <w:rPr>
                <w:rStyle w:val="3"/>
                <w:rFonts w:hint="default" w:ascii="Times New Roman" w:hAnsi="Times New Roman" w:eastAsia="仿宋_GB2312" w:cs="Times New Roman"/>
                <w:color w:val="auto"/>
                <w:sz w:val="28"/>
                <w:szCs w:val="28"/>
                <w:rtl w:val="0"/>
                <w:lang w:val="en-US" w:eastAsia="zh-CN"/>
              </w:rPr>
              <w:t>选择此项，</w:t>
            </w:r>
            <w:r>
              <w:rPr>
                <w:rStyle w:val="3"/>
                <w:rFonts w:hint="default" w:ascii="Times New Roman" w:hAnsi="Times New Roman" w:eastAsia="仿宋_GB2312" w:cs="Times New Roman"/>
                <w:color w:val="auto"/>
                <w:sz w:val="28"/>
                <w:szCs w:val="28"/>
                <w:rtl w:val="0"/>
              </w:rPr>
              <w:t>请跳至第7题)</w:t>
            </w:r>
          </w:p>
        </w:tc>
      </w:tr>
      <w:tr w14:paraId="359A29B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CE57822">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○B否 (</w:t>
            </w:r>
            <w:r>
              <w:rPr>
                <w:rStyle w:val="3"/>
                <w:rFonts w:hint="default" w:ascii="Times New Roman" w:hAnsi="Times New Roman" w:eastAsia="仿宋_GB2312" w:cs="Times New Roman"/>
                <w:color w:val="auto"/>
                <w:sz w:val="28"/>
                <w:szCs w:val="28"/>
                <w:rtl w:val="0"/>
                <w:lang w:val="en-US" w:eastAsia="zh-CN"/>
              </w:rPr>
              <w:t>选择此项，</w:t>
            </w:r>
            <w:r>
              <w:rPr>
                <w:rStyle w:val="3"/>
                <w:rFonts w:hint="default" w:ascii="Times New Roman" w:hAnsi="Times New Roman" w:eastAsia="仿宋_GB2312" w:cs="Times New Roman"/>
                <w:color w:val="auto"/>
                <w:sz w:val="28"/>
                <w:szCs w:val="28"/>
                <w:rtl w:val="0"/>
              </w:rPr>
              <w:t>请跳至第8题)</w:t>
            </w:r>
          </w:p>
        </w:tc>
      </w:tr>
    </w:tbl>
    <w:p w14:paraId="6FB7E33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0A587E6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7.请选择产业领域名称： [多选题] *</w:t>
      </w:r>
    </w:p>
    <w:p w14:paraId="79856DC2">
      <w:pPr>
        <w:keepNext w:val="0"/>
        <w:keepLines w:val="0"/>
        <w:pageBreakBefore w:val="0"/>
        <w:pBdr>
          <w:left w:val="none" w:color="auto" w:sz="0" w:space="0"/>
        </w:pBdr>
        <w:kinsoku/>
        <w:wordWrap/>
        <w:overflowPunct/>
        <w:topLinePunct w:val="0"/>
        <w:autoSpaceDE/>
        <w:autoSpaceDN/>
        <w:bidi w:val="0"/>
        <w:adjustRightInd/>
        <w:snapToGrid/>
        <w:spacing w:beforeAutospacing="0" w:afterAutospacing="0" w:line="560" w:lineRule="exact"/>
        <w:ind w:left="180"/>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lang w:val="en-US" w:eastAsia="zh-CN"/>
        </w:rPr>
        <w:t>注：</w:t>
      </w:r>
      <w:r>
        <w:rPr>
          <w:rStyle w:val="3"/>
          <w:rFonts w:hint="default" w:ascii="Times New Roman" w:hAnsi="Times New Roman" w:eastAsia="仿宋_GB2312" w:cs="Times New Roman"/>
          <w:color w:val="auto"/>
          <w:sz w:val="28"/>
          <w:szCs w:val="28"/>
          <w:rtl w:val="0"/>
        </w:rPr>
        <w:t>请从“3+5+X”领域中选择具体的产业领域（多选，最多两项）。</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2841"/>
        <w:gridCol w:w="2841"/>
        <w:gridCol w:w="2841"/>
      </w:tblGrid>
      <w:tr w14:paraId="3A10F01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527D3B0">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□A新一代信息技术</w:t>
            </w:r>
          </w:p>
        </w:tc>
        <w:tc>
          <w:tcPr>
            <w:shd w:val="clear" w:color="auto" w:fill="FFFFFF"/>
            <w:vAlign w:val="center"/>
          </w:tcPr>
          <w:p w14:paraId="031B1A4C">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□B智能与新能源汽车</w:t>
            </w:r>
          </w:p>
        </w:tc>
        <w:tc>
          <w:tcPr>
            <w:shd w:val="clear" w:color="auto" w:fill="FFFFFF"/>
            <w:vAlign w:val="center"/>
          </w:tcPr>
          <w:p w14:paraId="6EEAF5E7">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□C生物医药与健康产业</w:t>
            </w:r>
          </w:p>
        </w:tc>
      </w:tr>
      <w:tr w14:paraId="7B3F882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D02B4F6">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□D智能装备与机器人</w:t>
            </w:r>
          </w:p>
        </w:tc>
        <w:tc>
          <w:tcPr>
            <w:shd w:val="clear" w:color="auto" w:fill="FFFFFF"/>
            <w:vAlign w:val="center"/>
          </w:tcPr>
          <w:p w14:paraId="4FBC3C59">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□E轨道交通</w:t>
            </w:r>
          </w:p>
        </w:tc>
        <w:tc>
          <w:tcPr>
            <w:shd w:val="clear" w:color="auto" w:fill="FFFFFF"/>
            <w:vAlign w:val="center"/>
          </w:tcPr>
          <w:p w14:paraId="08DC33D5">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□F新能源与节能环保</w:t>
            </w:r>
          </w:p>
        </w:tc>
      </w:tr>
      <w:tr w14:paraId="5FF829D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1DCF70C">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□G新材料与精细化工</w:t>
            </w:r>
          </w:p>
        </w:tc>
        <w:tc>
          <w:tcPr>
            <w:shd w:val="clear" w:color="auto" w:fill="FFFFFF"/>
            <w:vAlign w:val="center"/>
          </w:tcPr>
          <w:p w14:paraId="324184F3">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□H数字创意</w:t>
            </w:r>
          </w:p>
        </w:tc>
        <w:tc>
          <w:tcPr>
            <w:shd w:val="clear" w:color="auto" w:fill="FFFFFF"/>
            <w:vAlign w:val="center"/>
          </w:tcPr>
          <w:p w14:paraId="1C8600F9">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□I量子科技</w:t>
            </w:r>
          </w:p>
        </w:tc>
      </w:tr>
      <w:tr w14:paraId="44E300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A08A3B1">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□J区块链</w:t>
            </w:r>
          </w:p>
        </w:tc>
        <w:tc>
          <w:tcPr>
            <w:shd w:val="clear" w:color="auto" w:fill="FFFFFF"/>
            <w:vAlign w:val="center"/>
          </w:tcPr>
          <w:p w14:paraId="4145F9DE">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□K太赫兹</w:t>
            </w:r>
          </w:p>
        </w:tc>
        <w:tc>
          <w:tcPr>
            <w:shd w:val="clear" w:color="auto" w:fill="FFFFFF"/>
            <w:vAlign w:val="center"/>
          </w:tcPr>
          <w:p w14:paraId="573DD4A6">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□L天然气水合物</w:t>
            </w:r>
          </w:p>
        </w:tc>
      </w:tr>
      <w:tr w14:paraId="4F4FEEE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ACA44F5">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r>
              <w:rPr>
                <w:rStyle w:val="3"/>
                <w:rFonts w:hint="default" w:ascii="Times New Roman" w:hAnsi="Times New Roman" w:eastAsia="仿宋_GB2312" w:cs="Times New Roman"/>
                <w:color w:val="auto"/>
                <w:sz w:val="28"/>
                <w:szCs w:val="28"/>
                <w:rtl w:val="0"/>
              </w:rPr>
              <w:t>□M纳米科技</w:t>
            </w:r>
          </w:p>
        </w:tc>
        <w:tc>
          <w:tcPr>
            <w:shd w:val="clear" w:color="auto" w:fill="FFFFFF"/>
            <w:vAlign w:val="center"/>
          </w:tcPr>
          <w:p w14:paraId="0BD303C5">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p>
        </w:tc>
        <w:tc>
          <w:tcPr>
            <w:shd w:val="clear" w:color="auto" w:fill="FFFFFF"/>
            <w:vAlign w:val="center"/>
          </w:tcPr>
          <w:p w14:paraId="23126FA6">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sz w:val="32"/>
                <w:szCs w:val="28"/>
              </w:rPr>
            </w:pPr>
          </w:p>
        </w:tc>
      </w:tr>
    </w:tbl>
    <w:p w14:paraId="757BF7D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依赖于第6.题第1个选项</w:t>
      </w:r>
    </w:p>
    <w:p w14:paraId="778734B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1CA37A1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8.请填写具体产业领域名称： [填空题] *</w:t>
      </w:r>
    </w:p>
    <w:p w14:paraId="2F5DBC1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_________________________________</w:t>
      </w:r>
    </w:p>
    <w:p w14:paraId="5612834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依赖于第6.题第2个选项</w:t>
      </w:r>
    </w:p>
    <w:p w14:paraId="0081001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0749265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9.2022年园区企业总数： [填空题] *</w:t>
      </w:r>
    </w:p>
    <w:p w14:paraId="4E725108">
      <w:pPr>
        <w:keepNext w:val="0"/>
        <w:keepLines w:val="0"/>
        <w:pageBreakBefore w:val="0"/>
        <w:pBdr>
          <w:left w:val="none" w:color="auto" w:sz="0" w:space="0"/>
        </w:pBdr>
        <w:kinsoku/>
        <w:wordWrap/>
        <w:overflowPunct/>
        <w:topLinePunct w:val="0"/>
        <w:autoSpaceDE/>
        <w:autoSpaceDN/>
        <w:bidi w:val="0"/>
        <w:adjustRightInd/>
        <w:snapToGrid/>
        <w:spacing w:beforeAutospacing="0" w:afterAutospacing="0" w:line="560" w:lineRule="exact"/>
        <w:ind w:left="180"/>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lang w:val="en-US" w:eastAsia="zh-CN"/>
        </w:rPr>
        <w:t>注：</w:t>
      </w:r>
      <w:r>
        <w:rPr>
          <w:rStyle w:val="3"/>
          <w:rFonts w:hint="default" w:ascii="Times New Roman" w:hAnsi="Times New Roman" w:eastAsia="仿宋_GB2312" w:cs="Times New Roman"/>
          <w:color w:val="auto"/>
          <w:sz w:val="28"/>
          <w:szCs w:val="28"/>
          <w:rtl w:val="0"/>
        </w:rPr>
        <w:t>本问卷的园区企业均指园区中的所有在园企业</w:t>
      </w:r>
    </w:p>
    <w:p w14:paraId="0FFDA1C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_________________________________</w:t>
      </w:r>
    </w:p>
    <w:p w14:paraId="6ECB7A4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1390B32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10.2022年园区企业总产值： [填空题] *</w:t>
      </w:r>
    </w:p>
    <w:p w14:paraId="19E922B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_________________________________</w:t>
      </w:r>
    </w:p>
    <w:p w14:paraId="62502D4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0E40CA8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11.截至2022年底，园区累计培育高企数量_________家（因存在园区企业高企资格有效期过后重新认定情况，请避免重复计算该类情况），其中近三年情况为：2020年_________ 家；2021年_________ 家；2022年_________家。 [填空题] *</w:t>
      </w:r>
    </w:p>
    <w:p w14:paraId="23C5CB3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452EBC1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12.截至2022年底，园区累计培育上市企业数量_________家，其中近三年情况为：2020年_________ 家；2021年_________ 家；2022年_________家。 [填空题] *</w:t>
      </w:r>
    </w:p>
    <w:p w14:paraId="28B9195E">
      <w:pPr>
        <w:keepNext w:val="0"/>
        <w:keepLines w:val="0"/>
        <w:pageBreakBefore w:val="0"/>
        <w:pBdr>
          <w:left w:val="none" w:color="auto" w:sz="0" w:space="0"/>
        </w:pBdr>
        <w:kinsoku/>
        <w:wordWrap/>
        <w:overflowPunct/>
        <w:topLinePunct w:val="0"/>
        <w:autoSpaceDE/>
        <w:autoSpaceDN/>
        <w:bidi w:val="0"/>
        <w:adjustRightInd/>
        <w:snapToGrid/>
        <w:spacing w:beforeAutospacing="0" w:afterAutospacing="0" w:line="560" w:lineRule="exact"/>
        <w:ind w:left="180"/>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注：不含挂牌企业。</w:t>
      </w:r>
    </w:p>
    <w:p w14:paraId="3FF944F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3BB22DF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13.截至2022年底，园区累计培育科技型中小企业数量_________家（因存在园区企业其科技型中小企业资格有效期过后重新认定情况，请避免重复计算该类情况），其中近三年情况为：2020年_________ 家；2021年_________ 家；2022年_________家。 [填空题] *</w:t>
      </w:r>
    </w:p>
    <w:p w14:paraId="4285E61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05DF5A7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14.截至2022年底，园区累计培育规上企业数量_________家，其中近三年情况为：2020年_________ 家；2021年_________ 家；2022年_________家。 [填空题] *</w:t>
      </w:r>
    </w:p>
    <w:p w14:paraId="285ADD5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7B9ECB5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15.截至2022年底，园区累计培育独角兽企业数量_________家，其中近三年情况为：2020年_________ 家；2021年_________ 家；2022年_________家。 [填空题] *</w:t>
      </w:r>
    </w:p>
    <w:p w14:paraId="5B17C986">
      <w:pPr>
        <w:keepNext w:val="0"/>
        <w:keepLines w:val="0"/>
        <w:pageBreakBefore w:val="0"/>
        <w:pBdr>
          <w:left w:val="none" w:color="auto" w:sz="0" w:space="0"/>
        </w:pBdr>
        <w:kinsoku/>
        <w:wordWrap/>
        <w:overflowPunct/>
        <w:topLinePunct w:val="0"/>
        <w:autoSpaceDE/>
        <w:autoSpaceDN/>
        <w:bidi w:val="0"/>
        <w:adjustRightInd/>
        <w:snapToGrid/>
        <w:spacing w:beforeAutospacing="0" w:afterAutospacing="0" w:line="560" w:lineRule="exact"/>
        <w:ind w:left="180"/>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lang w:val="en-US" w:eastAsia="zh-CN"/>
        </w:rPr>
        <w:t>注:</w:t>
      </w:r>
      <w:r>
        <w:rPr>
          <w:rStyle w:val="3"/>
          <w:rFonts w:hint="default" w:ascii="Times New Roman" w:hAnsi="Times New Roman" w:eastAsia="仿宋_GB2312" w:cs="Times New Roman"/>
          <w:color w:val="auto"/>
          <w:sz w:val="28"/>
          <w:szCs w:val="28"/>
          <w:rtl w:val="0"/>
        </w:rPr>
        <w:t>“独角兽”企业指成立时间不超过10年、估值超过10亿美元的未上市创业公司。</w:t>
      </w:r>
    </w:p>
    <w:p w14:paraId="0A1C7E62">
      <w:pPr>
        <w:keepNext w:val="0"/>
        <w:keepLines w:val="0"/>
        <w:pageBreakBefore w:val="0"/>
        <w:kinsoku/>
        <w:wordWrap/>
        <w:overflowPunct/>
        <w:topLinePunct w:val="0"/>
        <w:autoSpaceDE/>
        <w:autoSpaceDN/>
        <w:bidi w:val="0"/>
        <w:adjustRightInd/>
        <w:snapToGrid/>
        <w:spacing w:line="560" w:lineRule="exact"/>
        <w:textAlignment w:val="auto"/>
        <w:rPr>
          <w:rStyle w:val="3"/>
          <w:rFonts w:hint="default" w:ascii="Times New Roman" w:hAnsi="Times New Roman" w:eastAsia="仿宋_GB2312" w:cs="Times New Roman"/>
          <w:color w:val="auto"/>
          <w:sz w:val="28"/>
          <w:szCs w:val="28"/>
          <w:rtl w:val="0"/>
        </w:rPr>
      </w:pPr>
    </w:p>
    <w:p w14:paraId="29BA1DB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16.截至2022年底，园区企业累计创赛获奖数量_________项，其中近三年情况为：2020年_________ 项；2021年_________ 项；2022年_________项。 [填空题] *</w:t>
      </w:r>
    </w:p>
    <w:p w14:paraId="2313D310">
      <w:pPr>
        <w:keepNext w:val="0"/>
        <w:keepLines w:val="0"/>
        <w:pageBreakBefore w:val="0"/>
        <w:pBdr>
          <w:left w:val="none" w:color="auto" w:sz="0" w:space="0"/>
        </w:pBdr>
        <w:kinsoku/>
        <w:wordWrap/>
        <w:overflowPunct/>
        <w:topLinePunct w:val="0"/>
        <w:autoSpaceDE/>
        <w:autoSpaceDN/>
        <w:bidi w:val="0"/>
        <w:adjustRightInd/>
        <w:snapToGrid/>
        <w:spacing w:beforeAutospacing="0" w:afterAutospacing="0" w:line="560" w:lineRule="exact"/>
        <w:ind w:left="180"/>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lang w:val="en-US" w:eastAsia="zh-CN"/>
        </w:rPr>
        <w:t>注：</w:t>
      </w:r>
      <w:r>
        <w:rPr>
          <w:rStyle w:val="3"/>
          <w:rFonts w:hint="default" w:ascii="Times New Roman" w:hAnsi="Times New Roman" w:eastAsia="仿宋_GB2312" w:cs="Times New Roman"/>
          <w:color w:val="auto"/>
          <w:sz w:val="28"/>
          <w:szCs w:val="28"/>
          <w:rtl w:val="0"/>
        </w:rPr>
        <w:t>请统计创赛（中国创赛国赛、市赛）获前三名次的奖项数量。</w:t>
      </w:r>
    </w:p>
    <w:p w14:paraId="47BCA21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19FEF16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17.截至2022年底，园区企业拥有有效发明专利数量_________项，其中2020年新增_________</w:t>
      </w:r>
      <w:bookmarkStart w:id="0" w:name="_GoBack"/>
      <w:bookmarkEnd w:id="0"/>
      <w:r>
        <w:rPr>
          <w:rStyle w:val="3"/>
          <w:rFonts w:hint="default" w:ascii="Times New Roman" w:hAnsi="Times New Roman" w:eastAsia="仿宋_GB2312" w:cs="Times New Roman"/>
          <w:color w:val="auto"/>
          <w:sz w:val="28"/>
          <w:szCs w:val="28"/>
          <w:rtl w:val="0"/>
        </w:rPr>
        <w:t xml:space="preserve"> 项；2021年新增_________ 项；2022年新增_________项。 [填空题] *</w:t>
      </w:r>
    </w:p>
    <w:p w14:paraId="1CCD500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10B8F91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18.园区企业近三年（2020-2022年）共获得_________ 项国家和省科学技术奖励； [填空题] *</w:t>
      </w:r>
    </w:p>
    <w:p w14:paraId="244D34E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7160433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19.园区企业近三年（2020-2022年）获得获得国家和省科学技术奖励情况：[表格文本题] *</w:t>
      </w:r>
    </w:p>
    <w:p w14:paraId="45B056A8">
      <w:pPr>
        <w:keepNext w:val="0"/>
        <w:keepLines w:val="0"/>
        <w:pageBreakBefore w:val="0"/>
        <w:pBdr>
          <w:left w:val="none" w:color="auto" w:sz="0" w:space="0"/>
        </w:pBdr>
        <w:kinsoku/>
        <w:wordWrap/>
        <w:overflowPunct/>
        <w:topLinePunct w:val="0"/>
        <w:autoSpaceDE/>
        <w:autoSpaceDN/>
        <w:bidi w:val="0"/>
        <w:adjustRightInd/>
        <w:snapToGrid/>
        <w:spacing w:beforeAutospacing="0" w:afterAutospacing="0" w:line="560" w:lineRule="exact"/>
        <w:ind w:left="180"/>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lang w:val="en-US" w:eastAsia="zh-CN"/>
        </w:rPr>
        <w:t>注：</w:t>
      </w:r>
      <w:r>
        <w:rPr>
          <w:rStyle w:val="3"/>
          <w:rFonts w:hint="default" w:ascii="Times New Roman" w:hAnsi="Times New Roman" w:eastAsia="仿宋_GB2312" w:cs="Times New Roman"/>
          <w:color w:val="auto"/>
          <w:sz w:val="28"/>
          <w:szCs w:val="28"/>
          <w:rtl w:val="0"/>
        </w:rPr>
        <w:t>请分别填写企业名称、奖励名称（如果无相关情况请填无）。</w:t>
      </w:r>
    </w:p>
    <w:tbl>
      <w:tblPr>
        <w:tblStyle w:val="2"/>
        <w:tblW w:w="4999"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1195"/>
        <w:gridCol w:w="3663"/>
        <w:gridCol w:w="3663"/>
      </w:tblGrid>
      <w:tr w14:paraId="11C6475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shd w:val="clear" w:color="auto" w:fill="D9E5ED"/>
            <w:vAlign w:val="center"/>
          </w:tcPr>
          <w:p w14:paraId="7C97F4E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c>
          <w:tcPr>
            <w:shd w:val="clear" w:color="auto" w:fill="D9E5ED"/>
            <w:vAlign w:val="center"/>
          </w:tcPr>
          <w:p w14:paraId="7E601E0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企业名称</w:t>
            </w:r>
          </w:p>
        </w:tc>
        <w:tc>
          <w:tcPr>
            <w:shd w:val="clear" w:color="auto" w:fill="D9E5ED"/>
            <w:vAlign w:val="center"/>
          </w:tcPr>
          <w:p w14:paraId="625DDFD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奖励名称</w:t>
            </w:r>
          </w:p>
        </w:tc>
      </w:tr>
      <w:tr w14:paraId="3E8BE47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shd w:val="clear" w:color="auto" w:fill="FFFFFF"/>
            <w:vAlign w:val="center"/>
          </w:tcPr>
          <w:p w14:paraId="558D38A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shd w:val="clear" w:color="auto" w:fill="FFFFFF"/>
            <w:vAlign w:val="center"/>
          </w:tcPr>
          <w:p w14:paraId="4FDF7C1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c>
          <w:tcPr>
            <w:shd w:val="clear" w:color="auto" w:fill="FFFFFF"/>
            <w:vAlign w:val="center"/>
          </w:tcPr>
          <w:p w14:paraId="50EED4C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r>
      <w:tr w14:paraId="11D9BC83">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shd w:val="clear" w:color="auto" w:fill="EFF6FB"/>
            <w:vAlign w:val="center"/>
          </w:tcPr>
          <w:p w14:paraId="1666FF2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shd w:val="clear" w:color="auto" w:fill="EFF6FB"/>
            <w:vAlign w:val="center"/>
          </w:tcPr>
          <w:p w14:paraId="5BFDE87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c>
          <w:tcPr>
            <w:shd w:val="clear" w:color="auto" w:fill="EFF6FB"/>
            <w:vAlign w:val="center"/>
          </w:tcPr>
          <w:p w14:paraId="7FAEC28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r>
      <w:tr w14:paraId="2574D69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shd w:val="clear" w:color="auto" w:fill="FFFFFF"/>
            <w:vAlign w:val="center"/>
          </w:tcPr>
          <w:p w14:paraId="72E066E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p>
        </w:tc>
        <w:tc>
          <w:tcPr>
            <w:shd w:val="clear" w:color="auto" w:fill="FFFFFF"/>
            <w:vAlign w:val="center"/>
          </w:tcPr>
          <w:p w14:paraId="6E5D76A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c>
          <w:tcPr>
            <w:shd w:val="clear" w:color="auto" w:fill="FFFFFF"/>
            <w:vAlign w:val="center"/>
          </w:tcPr>
          <w:p w14:paraId="217C673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r>
    </w:tbl>
    <w:p w14:paraId="069E10A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1EC26EA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20.园区近三年（2020-2022年）共引入_________ 个国家级人才或团队创办企业； [填空题] *</w:t>
      </w:r>
    </w:p>
    <w:p w14:paraId="3AE7307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p>
    <w:p w14:paraId="0BE34EE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rPr>
        <w:t>21.园区近三年（2020-2022年）引入国家级人才或团队创办企业情况：[表格文本题] *</w:t>
      </w:r>
    </w:p>
    <w:p w14:paraId="5F480A76">
      <w:pPr>
        <w:keepNext w:val="0"/>
        <w:keepLines w:val="0"/>
        <w:pageBreakBefore w:val="0"/>
        <w:pBdr>
          <w:left w:val="none" w:color="auto" w:sz="0" w:space="0"/>
        </w:pBdr>
        <w:kinsoku/>
        <w:wordWrap/>
        <w:overflowPunct/>
        <w:topLinePunct w:val="0"/>
        <w:autoSpaceDE/>
        <w:autoSpaceDN/>
        <w:bidi w:val="0"/>
        <w:adjustRightInd/>
        <w:snapToGrid/>
        <w:spacing w:beforeAutospacing="0" w:afterAutospacing="0" w:line="560" w:lineRule="exact"/>
        <w:ind w:left="180"/>
        <w:textAlignment w:val="auto"/>
        <w:rPr>
          <w:rFonts w:hint="default" w:ascii="Times New Roman" w:hAnsi="Times New Roman" w:eastAsia="仿宋_GB2312" w:cs="Times New Roman"/>
          <w:color w:val="auto"/>
          <w:sz w:val="28"/>
          <w:szCs w:val="28"/>
        </w:rPr>
      </w:pPr>
      <w:r>
        <w:rPr>
          <w:rStyle w:val="3"/>
          <w:rFonts w:hint="default" w:ascii="Times New Roman" w:hAnsi="Times New Roman" w:eastAsia="仿宋_GB2312" w:cs="Times New Roman"/>
          <w:color w:val="auto"/>
          <w:sz w:val="28"/>
          <w:szCs w:val="28"/>
          <w:rtl w:val="0"/>
          <w:lang w:val="en-US" w:eastAsia="zh-CN"/>
        </w:rPr>
        <w:t>注：</w:t>
      </w:r>
      <w:r>
        <w:rPr>
          <w:rStyle w:val="3"/>
          <w:rFonts w:hint="default" w:ascii="Times New Roman" w:hAnsi="Times New Roman" w:eastAsia="仿宋_GB2312" w:cs="Times New Roman"/>
          <w:color w:val="auto"/>
          <w:sz w:val="28"/>
          <w:szCs w:val="28"/>
          <w:rtl w:val="0"/>
        </w:rPr>
        <w:t>请分别填写引入年份、人才名称、创办企业名称（如无相关情况请填无）。</w:t>
      </w:r>
    </w:p>
    <w:tbl>
      <w:tblPr>
        <w:tblStyle w:val="2"/>
        <w:tblW w:w="4999"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1200"/>
        <w:gridCol w:w="2440"/>
        <w:gridCol w:w="2440"/>
        <w:gridCol w:w="2440"/>
      </w:tblGrid>
      <w:tr w14:paraId="420FAE6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shd w:val="clear" w:color="auto" w:fill="D9E5ED"/>
            <w:vAlign w:val="center"/>
          </w:tcPr>
          <w:p w14:paraId="02715C2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c>
          <w:tcPr>
            <w:shd w:val="clear" w:color="auto" w:fill="D9E5ED"/>
            <w:vAlign w:val="center"/>
          </w:tcPr>
          <w:p w14:paraId="614F9F5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引入年份</w:t>
            </w:r>
          </w:p>
        </w:tc>
        <w:tc>
          <w:tcPr>
            <w:shd w:val="clear" w:color="auto" w:fill="D9E5ED"/>
            <w:vAlign w:val="center"/>
          </w:tcPr>
          <w:p w14:paraId="69F93C3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人才名称</w:t>
            </w:r>
          </w:p>
        </w:tc>
        <w:tc>
          <w:tcPr>
            <w:shd w:val="clear" w:color="auto" w:fill="D9E5ED"/>
            <w:vAlign w:val="center"/>
          </w:tcPr>
          <w:p w14:paraId="46AFF56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创办企业名称</w:t>
            </w:r>
          </w:p>
        </w:tc>
      </w:tr>
      <w:tr w14:paraId="51172E2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shd w:val="clear" w:color="auto" w:fill="FFFFFF"/>
            <w:vAlign w:val="center"/>
          </w:tcPr>
          <w:p w14:paraId="3F8EEE0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shd w:val="clear" w:color="auto" w:fill="FFFFFF"/>
            <w:vAlign w:val="center"/>
          </w:tcPr>
          <w:p w14:paraId="3F1CB56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c>
          <w:tcPr>
            <w:shd w:val="clear" w:color="auto" w:fill="FFFFFF"/>
            <w:vAlign w:val="center"/>
          </w:tcPr>
          <w:p w14:paraId="0CED15D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c>
          <w:tcPr>
            <w:shd w:val="clear" w:color="auto" w:fill="FFFFFF"/>
            <w:vAlign w:val="center"/>
          </w:tcPr>
          <w:p w14:paraId="5C14CB0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r>
      <w:tr w14:paraId="728062DF">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shd w:val="clear" w:color="auto" w:fill="EFF6FB"/>
            <w:vAlign w:val="center"/>
          </w:tcPr>
          <w:p w14:paraId="68E6B0A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shd w:val="clear" w:color="auto" w:fill="EFF6FB"/>
            <w:vAlign w:val="center"/>
          </w:tcPr>
          <w:p w14:paraId="59B18B7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c>
          <w:tcPr>
            <w:shd w:val="clear" w:color="auto" w:fill="EFF6FB"/>
            <w:vAlign w:val="center"/>
          </w:tcPr>
          <w:p w14:paraId="19DB274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c>
          <w:tcPr>
            <w:shd w:val="clear" w:color="auto" w:fill="EFF6FB"/>
            <w:vAlign w:val="center"/>
          </w:tcPr>
          <w:p w14:paraId="229BF96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r>
      <w:tr w14:paraId="7B5E46DC">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shd w:val="clear" w:color="auto" w:fill="FFFFFF"/>
            <w:vAlign w:val="center"/>
          </w:tcPr>
          <w:p w14:paraId="361C3DE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p>
        </w:tc>
        <w:tc>
          <w:tcPr>
            <w:shd w:val="clear" w:color="auto" w:fill="FFFFFF"/>
            <w:vAlign w:val="center"/>
          </w:tcPr>
          <w:p w14:paraId="3DD7B83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c>
          <w:tcPr>
            <w:shd w:val="clear" w:color="auto" w:fill="FFFFFF"/>
            <w:vAlign w:val="center"/>
          </w:tcPr>
          <w:p w14:paraId="569FC29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c>
          <w:tcPr>
            <w:shd w:val="clear" w:color="auto" w:fill="FFFFFF"/>
            <w:vAlign w:val="center"/>
          </w:tcPr>
          <w:p w14:paraId="4D3FD8C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r>
    </w:tbl>
    <w:p w14:paraId="17FFF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微软雅黑"/>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N2NjOGE1Y2JhNmE1YzFlOTBkMzQ5NjJmYjMzZTMifQ=="/>
  </w:docVars>
  <w:rsids>
    <w:rsidRoot w:val="124000CF"/>
    <w:rsid w:val="124000CF"/>
    <w:rsid w:val="6CBA3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1810</Words>
  <Characters>2429</Characters>
  <Lines>0</Lines>
  <Paragraphs>0</Paragraphs>
  <TotalTime>0</TotalTime>
  <ScaleCrop>false</ScaleCrop>
  <LinksUpToDate>false</LinksUpToDate>
  <CharactersWithSpaces>2492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2023-06-06T09:54:00Z</dcterms:created>
  <dc:creator>洁仪</dc:creator>
  <cp:lastModifiedBy>傅若娜</cp:lastModifiedBy>
  <dcterms:modified xsi:type="dcterms:W3CDTF">2025-08-31T22:16:36Z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27AD278AC97A44438CCA6B04EB12BE3E_13</vt:lpwstr>
  </property>
  <property fmtid="{D5CDD505-2E9C-101B-9397-08002B2CF9AE}" pid="4" name="KSOTemplateDocerSaveRecord">
    <vt:lpwstr>eyJoZGlkIjoiNjdjMDExMDk3MTNkODdhYzk2ODM0ZTBkMDQ5MWYyYTgiLCJ1c2VySWQiOiIyNDA5NTY1NTMifQ==</vt:lpwstr>
  </property>
</Properties>
</file>