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0" w:lineRule="exact"/>
        <w:jc w:val="left"/>
        <w:rPr>
          <w:rFonts w:hint="eastAsia" w:ascii="黑体" w:hAnsi="黑体" w:eastAsia="黑体"/>
          <w:bCs/>
          <w:color w:val="000000" w:themeColor="text1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GoBack"/>
      <w:bookmarkEnd w:id="2"/>
      <w:r>
        <w:rPr>
          <w:rFonts w:hint="eastAsia" w:ascii="黑体" w:hAnsi="黑体" w:eastAsia="黑体"/>
          <w:bCs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/>
          <w:bCs/>
          <w:color w:val="000000" w:themeColor="text1"/>
          <w:kern w:val="0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黑体" w:eastAsia="方正小标宋_GBK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2023年发现广州独角兽创新企业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黑体" w:eastAsia="方正小标宋_GBK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方正小标宋_GBK" w:hAnsi="黑体" w:eastAsia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表</w:t>
      </w:r>
    </w:p>
    <w:p>
      <w:pPr>
        <w:jc w:val="center"/>
        <w:rPr>
          <w:rFonts w:ascii="Times New Roman" w:hAnsi="Times New Roman" w:eastAsia="方正小标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8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2388"/>
        <w:gridCol w:w="1480"/>
        <w:gridCol w:w="2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hint="eastAsia" w:ascii="Times New Roman" w:hAnsi="Times New Roman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1885" w:type="dxa"/>
            <w:vMerge w:val="restart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榜单</w:t>
            </w: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ind w:firstLine="210" w:firstLineChars="10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独角兽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创新企业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1885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ind w:firstLine="211" w:firstLineChars="100"/>
              <w:jc w:val="left"/>
              <w:rPr>
                <w:rFonts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“潜在独角兽”企业：</w:t>
            </w:r>
          </w:p>
          <w:p>
            <w:pPr>
              <w:snapToGrid w:val="0"/>
              <w:ind w:firstLine="210" w:firstLineChars="10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□“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未来独角兽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创新企业</w:t>
            </w:r>
          </w:p>
          <w:p>
            <w:pPr>
              <w:snapToGrid w:val="0"/>
              <w:ind w:firstLine="210" w:firstLineChars="100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□“种子独角兽”企业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产业领域</w:t>
            </w:r>
          </w:p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（单选）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□信息技术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□人工智能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□生物医药</w:t>
            </w:r>
          </w:p>
          <w:p>
            <w:pPr>
              <w:snapToGrid w:val="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□新能源          □新材料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□先进制造</w:t>
            </w:r>
          </w:p>
          <w:p>
            <w:pPr>
              <w:snapToGrid w:val="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□电子商务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□半导体与集成电路    □文娱旅游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所在区域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越秀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海珠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荔湾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天河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白云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黄埔区</w:t>
            </w:r>
          </w:p>
          <w:p>
            <w:pPr>
              <w:snapToGrid w:val="0"/>
              <w:jc w:val="left"/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花都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番禺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南沙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从化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区  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增城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联系人姓名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pacing w:val="2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pacing w:val="26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电子邮件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562" w:firstLineChars="200"/>
        <w:jc w:val="center"/>
        <w:rPr>
          <w:rFonts w:ascii="Times New Roman" w:hAnsi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申请日期：      年     月    日</w:t>
      </w:r>
    </w:p>
    <w:p>
      <w:pPr>
        <w:jc w:val="center"/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广州市科技创新企业协会制</w:t>
      </w:r>
    </w:p>
    <w:p>
      <w:pPr>
        <w:widowControl/>
        <w:jc w:val="left"/>
        <w:rPr>
          <w:rFonts w:ascii="Times New Roman" w:hAnsi="Times New Roman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680" w:lineRule="exact"/>
        <w:jc w:val="center"/>
        <w:rPr>
          <w:rFonts w:ascii="方正小标宋_GBK" w:hAnsi="黑体" w:eastAsia="方正小标宋_GBK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方正小标宋_GBK" w:hAnsi="黑体" w:eastAsia="方正小标宋_GBK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填写说明</w:t>
      </w:r>
    </w:p>
    <w:p>
      <w:pPr>
        <w:widowControl/>
        <w:jc w:val="left"/>
        <w:rPr>
          <w:rFonts w:ascii="Times New Roman" w:hAnsi="Times New Roman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填报数据以2022年度数据为准（特殊注明除外）。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美元汇率以2022年12月31日中国银行数据为准。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未在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信息表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上体现的内容，可以附件形式提交。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榜单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类别只能选择其中之一，不可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同时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选择多个类别。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企业估值证明材料含投融资协议、估值报告或者其它证明估值材料之一，涉及企业商业秘密的请自行脱密处理。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发送邮箱电子版材料包含：信息</w:t>
      </w:r>
      <w:r>
        <w:rPr>
          <w:rFonts w:hint="eastAsia" w:ascii="仿宋_GB2312" w:eastAsia="仿宋_GB2312"/>
          <w:sz w:val="32"/>
          <w:szCs w:val="32"/>
        </w:rPr>
        <w:t>表word版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信息</w:t>
      </w:r>
      <w:r>
        <w:rPr>
          <w:rFonts w:hint="eastAsia" w:ascii="仿宋_GB2312" w:eastAsia="仿宋_GB2312"/>
          <w:sz w:val="32"/>
          <w:szCs w:val="32"/>
        </w:rPr>
        <w:t>表盖章扫描件</w:t>
      </w:r>
      <w:r>
        <w:rPr>
          <w:rFonts w:hint="eastAsia" w:ascii="仿宋_GB2312" w:eastAsia="仿宋_GB2312"/>
          <w:sz w:val="32"/>
          <w:szCs w:val="32"/>
          <w:lang w:eastAsia="zh-CN"/>
        </w:rPr>
        <w:t>、</w:t>
      </w:r>
      <w:r>
        <w:rPr>
          <w:rFonts w:hint="eastAsia" w:ascii="仿宋_GB2312" w:eastAsia="仿宋_GB2312"/>
          <w:sz w:val="32"/>
          <w:szCs w:val="32"/>
        </w:rPr>
        <w:t>附件扫描件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装订要求：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表与附件材料双面打印，合订胶装成册，附件材料需编写目录和页码；封面可用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信息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表首页；书脊格式“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榜单</w:t>
      </w: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类别+单位名称”。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盖章要求：材料封面、签章页、营业执照盖章，同时整本材料盖骑缝章。</w:t>
      </w:r>
    </w:p>
    <w:p>
      <w:pPr>
        <w:widowControl/>
        <w:jc w:val="left"/>
        <w:rPr>
          <w:rFonts w:ascii="仿宋_GB2312" w:hAnsi="Times New Roman" w:eastAsia="仿宋_GB2312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宋体" w:hAnsi="宋体" w:cs="宋体"/>
          <w:b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一、企业基本信息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360"/>
        <w:gridCol w:w="1616"/>
        <w:gridCol w:w="1276"/>
        <w:gridCol w:w="1276"/>
        <w:gridCol w:w="226"/>
        <w:gridCol w:w="1134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统一社会信用代码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成立时间</w:t>
            </w: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手机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是否高企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是（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认定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年份：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）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企业职工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研发人数</w:t>
            </w:r>
          </w:p>
        </w:tc>
        <w:tc>
          <w:tcPr>
            <w:tcW w:w="3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曾入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选资质荣誉</w:t>
            </w: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荣誉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入选时间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二、企业财务情况(单位：万元)</w:t>
      </w:r>
    </w:p>
    <w:tbl>
      <w:tblPr>
        <w:tblStyle w:val="5"/>
        <w:tblW w:w="97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567"/>
        <w:gridCol w:w="747"/>
        <w:gridCol w:w="992"/>
        <w:gridCol w:w="1449"/>
        <w:gridCol w:w="483"/>
        <w:gridCol w:w="762"/>
        <w:gridCol w:w="570"/>
        <w:gridCol w:w="954"/>
        <w:gridCol w:w="268"/>
        <w:gridCol w:w="538"/>
        <w:gridCol w:w="1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市场估值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资产总额</w:t>
            </w:r>
          </w:p>
        </w:tc>
        <w:tc>
          <w:tcPr>
            <w:tcW w:w="181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2022年净利润</w:t>
            </w:r>
          </w:p>
        </w:tc>
        <w:tc>
          <w:tcPr>
            <w:tcW w:w="149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营业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收入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  <w:bookmarkStart w:id="0" w:name="OLE_LINK2"/>
            <w:bookmarkStart w:id="1" w:name="OLE_LINK1"/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营业</w:t>
            </w:r>
            <w:bookmarkEnd w:id="0"/>
            <w:bookmarkEnd w:id="1"/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收入</w:t>
            </w: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营业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收入</w:t>
            </w:r>
          </w:p>
        </w:tc>
        <w:tc>
          <w:tcPr>
            <w:tcW w:w="181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研发投入</w:t>
            </w:r>
          </w:p>
        </w:tc>
        <w:tc>
          <w:tcPr>
            <w:tcW w:w="17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研发投入</w:t>
            </w:r>
          </w:p>
        </w:tc>
        <w:tc>
          <w:tcPr>
            <w:tcW w:w="149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研发投入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1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9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74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2.1 企业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股权</w:t>
            </w: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融资情况（最多不超过5项）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融资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轮次</w:t>
            </w: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融资时间</w:t>
            </w: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融资金额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融资后估值（万元）</w:t>
            </w: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出让股份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xx年xx月</w:t>
            </w: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2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是否有进一步融资计划</w:t>
            </w:r>
          </w:p>
        </w:tc>
        <w:tc>
          <w:tcPr>
            <w:tcW w:w="45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融资金额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万元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2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上市计划安排</w:t>
            </w:r>
          </w:p>
        </w:tc>
        <w:tc>
          <w:tcPr>
            <w:tcW w:w="45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上交所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深交所 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港交所</w:t>
            </w:r>
          </w:p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纽交所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其它交易所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无计划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9740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2.2 主要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投资机构</w:t>
            </w: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前5，按重要性填写</w:t>
            </w:r>
            <w:r>
              <w:rPr>
                <w:rFonts w:asciiTheme="minorEastAsia" w:hAnsiTheme="minorEastAsia" w:eastAsia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投资机构全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称</w:t>
            </w: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占股比例（%）</w:t>
            </w: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7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三、企业知识产权情况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1909"/>
        <w:gridCol w:w="945"/>
        <w:gridCol w:w="2901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拥有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知识产权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总数</w:t>
            </w:r>
          </w:p>
        </w:tc>
        <w:tc>
          <w:tcPr>
            <w:tcW w:w="19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其中</w:t>
            </w: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发明专利数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实用新型专利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软件著作权数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912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参与</w:t>
            </w: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国际、国家及行业标准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制定总数</w:t>
            </w:r>
          </w:p>
        </w:tc>
        <w:tc>
          <w:tcPr>
            <w:tcW w:w="190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其中</w:t>
            </w: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制定国际、国家标准数量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0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制定行业标准数量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四、企业主要情况</w:t>
      </w: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4.1 企业简介（不少于600字）</w:t>
      </w:r>
    </w:p>
    <w:p>
      <w:pPr>
        <w:spacing w:line="280" w:lineRule="exact"/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1.企业概况（组织架构、发展历程、发展趋势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行业地位等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line="280" w:lineRule="exact"/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2.经营概况（主营业务、近两年销售状况、市场规模、未来销售目标）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spacing w:line="280" w:lineRule="exact"/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3.近两年所获荣誉（省市以上）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4.2 带头人及核心团队基本情况（不少于500字）</w:t>
      </w:r>
    </w:p>
    <w:p>
      <w:pPr>
        <w:spacing w:line="280" w:lineRule="exact"/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教育背景、工作经历、技术或管理能力、主要业绩、荣誉；</w:t>
      </w:r>
    </w:p>
    <w:p>
      <w:pPr>
        <w:spacing w:line="280" w:lineRule="exact"/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目前工作职责、主要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14:textFill>
            <w14:solidFill>
              <w14:schemeClr w14:val="tx1"/>
            </w14:solidFill>
          </w14:textFill>
        </w:rPr>
        <w:t>成果</w:t>
      </w:r>
      <w:r>
        <w:rPr>
          <w:rFonts w:hint="eastAsia" w:cs="宋体" w:asciiTheme="minorEastAsia" w:hAnsiTheme="minorEastAsia" w:eastAsiaTheme="minorEastAsia"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等。</w:t>
      </w:r>
    </w:p>
    <w:p>
      <w:pP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4.3企业核心技术(或管理模式)、主导产品（不少于500字）</w:t>
      </w: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638" w:leftChars="304" w:firstLine="964" w:firstLineChars="300"/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单位意见</w:t>
      </w: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3640" w:firstLineChars="1300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负 责 人（签章）</w:t>
      </w:r>
    </w:p>
    <w:p>
      <w:pPr>
        <w:ind w:firstLine="3640" w:firstLineChars="1300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名称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（公章）</w:t>
      </w:r>
    </w:p>
    <w:p>
      <w:pPr>
        <w:ind w:firstLine="3640" w:firstLineChars="1300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6440" w:firstLineChars="2300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   月   日</w:t>
      </w:r>
    </w:p>
    <w:p>
      <w:pPr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Times New Roman" w:hAnsi="Times New Roman" w:eastAsia="仿宋_GB2312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center"/>
        <w:textAlignment w:val="center"/>
        <w:rPr>
          <w:rFonts w:ascii="方正小标宋简体" w:hAnsi="Times New Roman" w:eastAsia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Times New Roman" w:eastAsia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附件目录</w:t>
      </w:r>
    </w:p>
    <w:p>
      <w:pPr>
        <w:widowControl/>
        <w:jc w:val="center"/>
        <w:textAlignment w:val="center"/>
        <w:rPr>
          <w:rFonts w:ascii="Times New Roman" w:hAnsi="Times New Roman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right="6"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1．单位法人营业执照；</w:t>
      </w:r>
    </w:p>
    <w:p>
      <w:pPr>
        <w:spacing w:line="600" w:lineRule="exact"/>
        <w:ind w:firstLine="640" w:firstLineChars="200"/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．单位估值证明材料；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3．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近三年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财务报表</w:t>
      </w:r>
      <w:r>
        <w:rPr>
          <w:rFonts w:ascii="Times New Roman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spacing w:line="600" w:lineRule="exact"/>
        <w:ind w:firstLine="643" w:firstLineChars="200"/>
        <w:rPr>
          <w:rFonts w:ascii="Times New Roman" w:hAnsi="Times New Roman" w:eastAsia="仿宋_GB2312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注：以上材料</w:t>
      </w:r>
      <w:r>
        <w:rPr>
          <w:rFonts w:hint="eastAsia" w:ascii="Times New Roman" w:hAnsi="Times New Roman" w:eastAsia="仿宋_GB2312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是必备材料，</w:t>
      </w:r>
      <w:r>
        <w:rPr>
          <w:rFonts w:hint="eastAsia" w:ascii="Times New Roman" w:hAnsi="Times New Roman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提供复印件即可。</w:t>
      </w:r>
    </w:p>
    <w:sectPr>
      <w:footerReference r:id="rId3" w:type="default"/>
      <w:footerReference r:id="rId4" w:type="even"/>
      <w:pgSz w:w="11906" w:h="16838"/>
      <w:pgMar w:top="1843" w:right="1474" w:bottom="1843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383D69-BFD8-4411-AC2F-8207FBBB29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135631-41D0-4480-B635-9A3950320C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F3BE735-0554-4150-92EA-1F06CFEF5E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83665BA-39C9-46F1-A2F4-D13FAFC851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386B739-DDF9-411E-9D46-F2AE7A49DD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853387D-FB91-4BB9-B4E7-462F922F59C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0FDCF5D-FF58-4640-A388-159F4974E49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ECC2E78-5189-4A2A-8AFD-770FBADACF3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331AC213-52A5-4CE5-8C0F-B0E89157467A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70115BE-4DEB-43EC-A0E4-C20F2072FB2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AEA2A6E0-418E-43FF-B3E9-57D32998F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4843431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6 -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886B01"/>
    <w:multiLevelType w:val="multilevel"/>
    <w:tmpl w:val="5A886B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" w:hAnsi="仿宋" w:eastAsia="仿宋" w:cs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wYWY5Mjg3YTUzMDZiNGIzNWIxMzg0YTZmN2Q5NTIifQ=="/>
  </w:docVars>
  <w:rsids>
    <w:rsidRoot w:val="00465158"/>
    <w:rsid w:val="00002E98"/>
    <w:rsid w:val="000146FF"/>
    <w:rsid w:val="00023CC7"/>
    <w:rsid w:val="00027778"/>
    <w:rsid w:val="00064D8F"/>
    <w:rsid w:val="00065030"/>
    <w:rsid w:val="00080E5D"/>
    <w:rsid w:val="00091BD4"/>
    <w:rsid w:val="00094686"/>
    <w:rsid w:val="000A77B4"/>
    <w:rsid w:val="000B609E"/>
    <w:rsid w:val="000D5939"/>
    <w:rsid w:val="000D66FA"/>
    <w:rsid w:val="000D6973"/>
    <w:rsid w:val="000E000E"/>
    <w:rsid w:val="000E71E2"/>
    <w:rsid w:val="000E7889"/>
    <w:rsid w:val="000F3FCE"/>
    <w:rsid w:val="0010512B"/>
    <w:rsid w:val="00105431"/>
    <w:rsid w:val="00120502"/>
    <w:rsid w:val="00123648"/>
    <w:rsid w:val="00123F6A"/>
    <w:rsid w:val="00141DB8"/>
    <w:rsid w:val="0014501D"/>
    <w:rsid w:val="001503FB"/>
    <w:rsid w:val="001535E5"/>
    <w:rsid w:val="0016134C"/>
    <w:rsid w:val="00162774"/>
    <w:rsid w:val="00166C1E"/>
    <w:rsid w:val="00177387"/>
    <w:rsid w:val="0018609A"/>
    <w:rsid w:val="001C1D3C"/>
    <w:rsid w:val="001D2DAD"/>
    <w:rsid w:val="001E7F56"/>
    <w:rsid w:val="0021367A"/>
    <w:rsid w:val="0021373B"/>
    <w:rsid w:val="002251A0"/>
    <w:rsid w:val="00233D3F"/>
    <w:rsid w:val="00242513"/>
    <w:rsid w:val="00245C58"/>
    <w:rsid w:val="00252536"/>
    <w:rsid w:val="00294D0D"/>
    <w:rsid w:val="00296995"/>
    <w:rsid w:val="002B0447"/>
    <w:rsid w:val="002C12CD"/>
    <w:rsid w:val="002C571A"/>
    <w:rsid w:val="002C625D"/>
    <w:rsid w:val="002C6C48"/>
    <w:rsid w:val="002D7C6B"/>
    <w:rsid w:val="0030108D"/>
    <w:rsid w:val="00307BC1"/>
    <w:rsid w:val="00312831"/>
    <w:rsid w:val="00312915"/>
    <w:rsid w:val="00324868"/>
    <w:rsid w:val="00344E22"/>
    <w:rsid w:val="00345EAC"/>
    <w:rsid w:val="0035536E"/>
    <w:rsid w:val="003622B0"/>
    <w:rsid w:val="00363716"/>
    <w:rsid w:val="00366FAF"/>
    <w:rsid w:val="00374E64"/>
    <w:rsid w:val="003810D3"/>
    <w:rsid w:val="003A6696"/>
    <w:rsid w:val="003B3373"/>
    <w:rsid w:val="00402526"/>
    <w:rsid w:val="00410BC2"/>
    <w:rsid w:val="004123B3"/>
    <w:rsid w:val="00414B65"/>
    <w:rsid w:val="00433E1B"/>
    <w:rsid w:val="004605DA"/>
    <w:rsid w:val="00461065"/>
    <w:rsid w:val="00465158"/>
    <w:rsid w:val="00465911"/>
    <w:rsid w:val="004679AF"/>
    <w:rsid w:val="00487767"/>
    <w:rsid w:val="004C6E27"/>
    <w:rsid w:val="004D3E8E"/>
    <w:rsid w:val="004E4B41"/>
    <w:rsid w:val="0050049A"/>
    <w:rsid w:val="005032DE"/>
    <w:rsid w:val="005150B3"/>
    <w:rsid w:val="00515846"/>
    <w:rsid w:val="005426A7"/>
    <w:rsid w:val="0055712E"/>
    <w:rsid w:val="005645E4"/>
    <w:rsid w:val="00565871"/>
    <w:rsid w:val="005658CB"/>
    <w:rsid w:val="005752D2"/>
    <w:rsid w:val="00577302"/>
    <w:rsid w:val="0058039C"/>
    <w:rsid w:val="0059452D"/>
    <w:rsid w:val="005A21A2"/>
    <w:rsid w:val="005A27CF"/>
    <w:rsid w:val="005A5CA6"/>
    <w:rsid w:val="005B0323"/>
    <w:rsid w:val="005C25DE"/>
    <w:rsid w:val="005C4FDA"/>
    <w:rsid w:val="005C6991"/>
    <w:rsid w:val="005D3D10"/>
    <w:rsid w:val="005D47DE"/>
    <w:rsid w:val="005D520E"/>
    <w:rsid w:val="0061196E"/>
    <w:rsid w:val="0061353A"/>
    <w:rsid w:val="006176B6"/>
    <w:rsid w:val="00624B4A"/>
    <w:rsid w:val="0063670B"/>
    <w:rsid w:val="00666F6E"/>
    <w:rsid w:val="006748BE"/>
    <w:rsid w:val="00674E95"/>
    <w:rsid w:val="006875BA"/>
    <w:rsid w:val="006A3443"/>
    <w:rsid w:val="006B5D8C"/>
    <w:rsid w:val="006D2ACF"/>
    <w:rsid w:val="006D6BE6"/>
    <w:rsid w:val="006F0951"/>
    <w:rsid w:val="006F142F"/>
    <w:rsid w:val="006F707B"/>
    <w:rsid w:val="00727A3F"/>
    <w:rsid w:val="00753BF1"/>
    <w:rsid w:val="007654DA"/>
    <w:rsid w:val="007660AE"/>
    <w:rsid w:val="0076613B"/>
    <w:rsid w:val="0077257D"/>
    <w:rsid w:val="0079518C"/>
    <w:rsid w:val="007972B8"/>
    <w:rsid w:val="007A20D1"/>
    <w:rsid w:val="007A2CAB"/>
    <w:rsid w:val="007B5378"/>
    <w:rsid w:val="007B70FE"/>
    <w:rsid w:val="007C3542"/>
    <w:rsid w:val="007C3B54"/>
    <w:rsid w:val="007C47B0"/>
    <w:rsid w:val="007D35E3"/>
    <w:rsid w:val="007D776A"/>
    <w:rsid w:val="00816C18"/>
    <w:rsid w:val="00833CF1"/>
    <w:rsid w:val="0084585E"/>
    <w:rsid w:val="00846CE8"/>
    <w:rsid w:val="00853973"/>
    <w:rsid w:val="00870D1E"/>
    <w:rsid w:val="00875D84"/>
    <w:rsid w:val="00886291"/>
    <w:rsid w:val="008A70F5"/>
    <w:rsid w:val="008B5225"/>
    <w:rsid w:val="008F2CC1"/>
    <w:rsid w:val="008F4720"/>
    <w:rsid w:val="009149AB"/>
    <w:rsid w:val="009161DA"/>
    <w:rsid w:val="0092151C"/>
    <w:rsid w:val="00932370"/>
    <w:rsid w:val="0093563A"/>
    <w:rsid w:val="00937885"/>
    <w:rsid w:val="00947545"/>
    <w:rsid w:val="00955715"/>
    <w:rsid w:val="00961424"/>
    <w:rsid w:val="00975FB3"/>
    <w:rsid w:val="00980AE5"/>
    <w:rsid w:val="00994E79"/>
    <w:rsid w:val="009A0607"/>
    <w:rsid w:val="009A527A"/>
    <w:rsid w:val="009B2484"/>
    <w:rsid w:val="009B6810"/>
    <w:rsid w:val="009B788A"/>
    <w:rsid w:val="009C4514"/>
    <w:rsid w:val="009C5097"/>
    <w:rsid w:val="009D23B8"/>
    <w:rsid w:val="009D60D5"/>
    <w:rsid w:val="009E1498"/>
    <w:rsid w:val="009E61EF"/>
    <w:rsid w:val="00A01FBA"/>
    <w:rsid w:val="00A23645"/>
    <w:rsid w:val="00A3232A"/>
    <w:rsid w:val="00A377FB"/>
    <w:rsid w:val="00A37830"/>
    <w:rsid w:val="00A5545A"/>
    <w:rsid w:val="00A607F2"/>
    <w:rsid w:val="00A70CEE"/>
    <w:rsid w:val="00A73456"/>
    <w:rsid w:val="00A82F31"/>
    <w:rsid w:val="00A90739"/>
    <w:rsid w:val="00AA1BD7"/>
    <w:rsid w:val="00AD21E2"/>
    <w:rsid w:val="00AE0EF1"/>
    <w:rsid w:val="00AE1ACE"/>
    <w:rsid w:val="00AE75B8"/>
    <w:rsid w:val="00AF144D"/>
    <w:rsid w:val="00B00401"/>
    <w:rsid w:val="00B0244A"/>
    <w:rsid w:val="00B043C8"/>
    <w:rsid w:val="00B047B8"/>
    <w:rsid w:val="00B105F4"/>
    <w:rsid w:val="00B10CAF"/>
    <w:rsid w:val="00B15183"/>
    <w:rsid w:val="00B20876"/>
    <w:rsid w:val="00B20B82"/>
    <w:rsid w:val="00B21738"/>
    <w:rsid w:val="00B21C68"/>
    <w:rsid w:val="00B25D76"/>
    <w:rsid w:val="00B51B2F"/>
    <w:rsid w:val="00B56171"/>
    <w:rsid w:val="00B71CE3"/>
    <w:rsid w:val="00B81F11"/>
    <w:rsid w:val="00B85434"/>
    <w:rsid w:val="00B85FB0"/>
    <w:rsid w:val="00B93864"/>
    <w:rsid w:val="00BA1D67"/>
    <w:rsid w:val="00BA48C6"/>
    <w:rsid w:val="00BB30F9"/>
    <w:rsid w:val="00BB322E"/>
    <w:rsid w:val="00BB578D"/>
    <w:rsid w:val="00BD5CF9"/>
    <w:rsid w:val="00BD6E73"/>
    <w:rsid w:val="00BD7531"/>
    <w:rsid w:val="00BE5DDD"/>
    <w:rsid w:val="00BE720C"/>
    <w:rsid w:val="00BE7E5A"/>
    <w:rsid w:val="00BF3292"/>
    <w:rsid w:val="00BF79D6"/>
    <w:rsid w:val="00C11C8D"/>
    <w:rsid w:val="00C26515"/>
    <w:rsid w:val="00C50BB1"/>
    <w:rsid w:val="00C50D2C"/>
    <w:rsid w:val="00C5110A"/>
    <w:rsid w:val="00C57B5F"/>
    <w:rsid w:val="00C654E9"/>
    <w:rsid w:val="00C663ED"/>
    <w:rsid w:val="00C70E81"/>
    <w:rsid w:val="00C86A75"/>
    <w:rsid w:val="00C9590D"/>
    <w:rsid w:val="00C97498"/>
    <w:rsid w:val="00CA0780"/>
    <w:rsid w:val="00CA3389"/>
    <w:rsid w:val="00CA4260"/>
    <w:rsid w:val="00CA52F3"/>
    <w:rsid w:val="00CB2157"/>
    <w:rsid w:val="00CB2200"/>
    <w:rsid w:val="00CC5FE6"/>
    <w:rsid w:val="00CE7481"/>
    <w:rsid w:val="00CF34E2"/>
    <w:rsid w:val="00D04895"/>
    <w:rsid w:val="00D10D69"/>
    <w:rsid w:val="00D11A8B"/>
    <w:rsid w:val="00D23634"/>
    <w:rsid w:val="00D23D89"/>
    <w:rsid w:val="00D30FA2"/>
    <w:rsid w:val="00D31175"/>
    <w:rsid w:val="00D36D4C"/>
    <w:rsid w:val="00D404A7"/>
    <w:rsid w:val="00D46092"/>
    <w:rsid w:val="00D5426F"/>
    <w:rsid w:val="00D55DCB"/>
    <w:rsid w:val="00D61906"/>
    <w:rsid w:val="00D82C91"/>
    <w:rsid w:val="00D83FD3"/>
    <w:rsid w:val="00D858E7"/>
    <w:rsid w:val="00D971EE"/>
    <w:rsid w:val="00DB68BF"/>
    <w:rsid w:val="00DD0C76"/>
    <w:rsid w:val="00DE72D3"/>
    <w:rsid w:val="00DF3739"/>
    <w:rsid w:val="00DF4F7E"/>
    <w:rsid w:val="00E00D0D"/>
    <w:rsid w:val="00E02D0C"/>
    <w:rsid w:val="00E0464D"/>
    <w:rsid w:val="00E065BC"/>
    <w:rsid w:val="00E1384B"/>
    <w:rsid w:val="00E37493"/>
    <w:rsid w:val="00E46BCD"/>
    <w:rsid w:val="00E5186D"/>
    <w:rsid w:val="00E6229A"/>
    <w:rsid w:val="00E655D3"/>
    <w:rsid w:val="00E72DED"/>
    <w:rsid w:val="00E73F6C"/>
    <w:rsid w:val="00E7602D"/>
    <w:rsid w:val="00E826B5"/>
    <w:rsid w:val="00E86175"/>
    <w:rsid w:val="00E86B7C"/>
    <w:rsid w:val="00E87A8B"/>
    <w:rsid w:val="00EA792E"/>
    <w:rsid w:val="00EB421B"/>
    <w:rsid w:val="00EC04D8"/>
    <w:rsid w:val="00ED035F"/>
    <w:rsid w:val="00EE1EE6"/>
    <w:rsid w:val="00EE5684"/>
    <w:rsid w:val="00EF6FBB"/>
    <w:rsid w:val="00F1287F"/>
    <w:rsid w:val="00F46454"/>
    <w:rsid w:val="00F56DCE"/>
    <w:rsid w:val="00F75C18"/>
    <w:rsid w:val="00F91C19"/>
    <w:rsid w:val="00F952DA"/>
    <w:rsid w:val="00FA5A2E"/>
    <w:rsid w:val="00FB0C33"/>
    <w:rsid w:val="00FB30A8"/>
    <w:rsid w:val="00FB6EDB"/>
    <w:rsid w:val="00FC1F8C"/>
    <w:rsid w:val="00FC7E56"/>
    <w:rsid w:val="00FD6678"/>
    <w:rsid w:val="02933147"/>
    <w:rsid w:val="02A42D92"/>
    <w:rsid w:val="03B05489"/>
    <w:rsid w:val="03B1561C"/>
    <w:rsid w:val="03D86961"/>
    <w:rsid w:val="03F05AD8"/>
    <w:rsid w:val="04372A45"/>
    <w:rsid w:val="0552412D"/>
    <w:rsid w:val="05E86736"/>
    <w:rsid w:val="05EC5337"/>
    <w:rsid w:val="06AA2DF5"/>
    <w:rsid w:val="06C96C0E"/>
    <w:rsid w:val="0703720D"/>
    <w:rsid w:val="07070A8A"/>
    <w:rsid w:val="0766667C"/>
    <w:rsid w:val="07B066A1"/>
    <w:rsid w:val="0841123F"/>
    <w:rsid w:val="084905B4"/>
    <w:rsid w:val="08627B3C"/>
    <w:rsid w:val="08770F80"/>
    <w:rsid w:val="09431756"/>
    <w:rsid w:val="0B0532C1"/>
    <w:rsid w:val="0C640387"/>
    <w:rsid w:val="0C6D6C34"/>
    <w:rsid w:val="0CC1459F"/>
    <w:rsid w:val="0D196C8F"/>
    <w:rsid w:val="0E0F1BCA"/>
    <w:rsid w:val="0E952EBA"/>
    <w:rsid w:val="0EA7526D"/>
    <w:rsid w:val="0F0942D3"/>
    <w:rsid w:val="0F850F80"/>
    <w:rsid w:val="0FF73F62"/>
    <w:rsid w:val="10275EE1"/>
    <w:rsid w:val="1057374F"/>
    <w:rsid w:val="109630E4"/>
    <w:rsid w:val="10A11DDB"/>
    <w:rsid w:val="11011AF8"/>
    <w:rsid w:val="11DB0622"/>
    <w:rsid w:val="11E924BA"/>
    <w:rsid w:val="120C016E"/>
    <w:rsid w:val="13243758"/>
    <w:rsid w:val="133E55A1"/>
    <w:rsid w:val="13634077"/>
    <w:rsid w:val="13FF3CC7"/>
    <w:rsid w:val="14030DE1"/>
    <w:rsid w:val="14365227"/>
    <w:rsid w:val="14495E04"/>
    <w:rsid w:val="156C59EA"/>
    <w:rsid w:val="16024949"/>
    <w:rsid w:val="17A05B28"/>
    <w:rsid w:val="17AC1139"/>
    <w:rsid w:val="187C3251"/>
    <w:rsid w:val="18DD43DB"/>
    <w:rsid w:val="19645D11"/>
    <w:rsid w:val="19DF0EF8"/>
    <w:rsid w:val="1A224749"/>
    <w:rsid w:val="1A714FB7"/>
    <w:rsid w:val="1A7B0AEB"/>
    <w:rsid w:val="1C60752A"/>
    <w:rsid w:val="1D1A0D38"/>
    <w:rsid w:val="1D3336C0"/>
    <w:rsid w:val="1D761084"/>
    <w:rsid w:val="1E110A1C"/>
    <w:rsid w:val="1E41494A"/>
    <w:rsid w:val="1F04684D"/>
    <w:rsid w:val="1F046A99"/>
    <w:rsid w:val="1F1A2BE6"/>
    <w:rsid w:val="1F243682"/>
    <w:rsid w:val="1F333168"/>
    <w:rsid w:val="1F693BC5"/>
    <w:rsid w:val="1FED445D"/>
    <w:rsid w:val="200F56B8"/>
    <w:rsid w:val="203B269F"/>
    <w:rsid w:val="214B077B"/>
    <w:rsid w:val="228C0B37"/>
    <w:rsid w:val="22957D7D"/>
    <w:rsid w:val="232E242F"/>
    <w:rsid w:val="236D06C9"/>
    <w:rsid w:val="238B24F7"/>
    <w:rsid w:val="25835FE3"/>
    <w:rsid w:val="26522E8B"/>
    <w:rsid w:val="27742F68"/>
    <w:rsid w:val="27F87493"/>
    <w:rsid w:val="285E06C4"/>
    <w:rsid w:val="28FA6D20"/>
    <w:rsid w:val="28FF7F73"/>
    <w:rsid w:val="29507E11"/>
    <w:rsid w:val="295E199E"/>
    <w:rsid w:val="2AED34ED"/>
    <w:rsid w:val="2B234C6D"/>
    <w:rsid w:val="2B396AC9"/>
    <w:rsid w:val="2B4C7BA5"/>
    <w:rsid w:val="2BDC4306"/>
    <w:rsid w:val="2C223476"/>
    <w:rsid w:val="2CF256D8"/>
    <w:rsid w:val="2E5B37DC"/>
    <w:rsid w:val="2EA52CC3"/>
    <w:rsid w:val="2FA07FB6"/>
    <w:rsid w:val="2FA22DAA"/>
    <w:rsid w:val="30194505"/>
    <w:rsid w:val="30212A5F"/>
    <w:rsid w:val="30544348"/>
    <w:rsid w:val="30705CFC"/>
    <w:rsid w:val="30886301"/>
    <w:rsid w:val="309F64A0"/>
    <w:rsid w:val="30A94CD2"/>
    <w:rsid w:val="30B11A8A"/>
    <w:rsid w:val="30B61D38"/>
    <w:rsid w:val="30EE6741"/>
    <w:rsid w:val="31612874"/>
    <w:rsid w:val="316C5B05"/>
    <w:rsid w:val="31BD7DD2"/>
    <w:rsid w:val="31DD6288"/>
    <w:rsid w:val="32920ADF"/>
    <w:rsid w:val="335C1B19"/>
    <w:rsid w:val="34855648"/>
    <w:rsid w:val="34C50F21"/>
    <w:rsid w:val="35103774"/>
    <w:rsid w:val="353B79A1"/>
    <w:rsid w:val="35544079"/>
    <w:rsid w:val="35616F5E"/>
    <w:rsid w:val="356F3FF1"/>
    <w:rsid w:val="35C75553"/>
    <w:rsid w:val="36C92133"/>
    <w:rsid w:val="372D321F"/>
    <w:rsid w:val="384B42FA"/>
    <w:rsid w:val="38A448FC"/>
    <w:rsid w:val="3A173661"/>
    <w:rsid w:val="3B423CFE"/>
    <w:rsid w:val="3B900C03"/>
    <w:rsid w:val="3BB534DB"/>
    <w:rsid w:val="3C0C5DAF"/>
    <w:rsid w:val="3C5064EA"/>
    <w:rsid w:val="3CCA124F"/>
    <w:rsid w:val="3D2D6230"/>
    <w:rsid w:val="3E1A08A0"/>
    <w:rsid w:val="3E2B4267"/>
    <w:rsid w:val="3E3D3B66"/>
    <w:rsid w:val="3E4F736C"/>
    <w:rsid w:val="3E6F73F0"/>
    <w:rsid w:val="3EF16708"/>
    <w:rsid w:val="3F171D74"/>
    <w:rsid w:val="411A54CA"/>
    <w:rsid w:val="414124A7"/>
    <w:rsid w:val="424C1680"/>
    <w:rsid w:val="427C1175"/>
    <w:rsid w:val="43907055"/>
    <w:rsid w:val="43F93DF6"/>
    <w:rsid w:val="447A58A1"/>
    <w:rsid w:val="44E75A15"/>
    <w:rsid w:val="450837E7"/>
    <w:rsid w:val="4597269C"/>
    <w:rsid w:val="47815964"/>
    <w:rsid w:val="47B47539"/>
    <w:rsid w:val="492F17D0"/>
    <w:rsid w:val="49BC46B3"/>
    <w:rsid w:val="49CC1D6C"/>
    <w:rsid w:val="4BB37D22"/>
    <w:rsid w:val="4C076A44"/>
    <w:rsid w:val="4C6B1DB7"/>
    <w:rsid w:val="4CCD124F"/>
    <w:rsid w:val="4CEE36D9"/>
    <w:rsid w:val="4EF53018"/>
    <w:rsid w:val="4F2A56A9"/>
    <w:rsid w:val="4F9A091F"/>
    <w:rsid w:val="503228B3"/>
    <w:rsid w:val="50D64543"/>
    <w:rsid w:val="50EC0028"/>
    <w:rsid w:val="549E4059"/>
    <w:rsid w:val="55C84931"/>
    <w:rsid w:val="5667725F"/>
    <w:rsid w:val="56FD7B9E"/>
    <w:rsid w:val="571E6D47"/>
    <w:rsid w:val="575A5550"/>
    <w:rsid w:val="57CA6EFE"/>
    <w:rsid w:val="580B5FA1"/>
    <w:rsid w:val="58D361C1"/>
    <w:rsid w:val="58E547A4"/>
    <w:rsid w:val="59582A50"/>
    <w:rsid w:val="5A231B42"/>
    <w:rsid w:val="5A3457C6"/>
    <w:rsid w:val="5AE26BB5"/>
    <w:rsid w:val="5AEE2A61"/>
    <w:rsid w:val="5E1E1F16"/>
    <w:rsid w:val="5E4454AD"/>
    <w:rsid w:val="5E71032C"/>
    <w:rsid w:val="5F2B17DB"/>
    <w:rsid w:val="5F361ADE"/>
    <w:rsid w:val="5FAC535B"/>
    <w:rsid w:val="5FFA076B"/>
    <w:rsid w:val="60184232"/>
    <w:rsid w:val="60633B4D"/>
    <w:rsid w:val="60CA28FC"/>
    <w:rsid w:val="60FA767A"/>
    <w:rsid w:val="615A1A95"/>
    <w:rsid w:val="61C176B9"/>
    <w:rsid w:val="620825A5"/>
    <w:rsid w:val="625F394E"/>
    <w:rsid w:val="628B1F55"/>
    <w:rsid w:val="63571380"/>
    <w:rsid w:val="6391316A"/>
    <w:rsid w:val="640903F0"/>
    <w:rsid w:val="64342F24"/>
    <w:rsid w:val="645235F1"/>
    <w:rsid w:val="64646EA0"/>
    <w:rsid w:val="655944D9"/>
    <w:rsid w:val="6603718E"/>
    <w:rsid w:val="66634540"/>
    <w:rsid w:val="66F96499"/>
    <w:rsid w:val="671061EB"/>
    <w:rsid w:val="67844906"/>
    <w:rsid w:val="67FD3231"/>
    <w:rsid w:val="68CE02CC"/>
    <w:rsid w:val="69800422"/>
    <w:rsid w:val="69AA7B7C"/>
    <w:rsid w:val="6C0A2EEC"/>
    <w:rsid w:val="6C8208BE"/>
    <w:rsid w:val="6CE54C06"/>
    <w:rsid w:val="6D0E2AA5"/>
    <w:rsid w:val="6D1442BE"/>
    <w:rsid w:val="6D9A36D2"/>
    <w:rsid w:val="6E1117A4"/>
    <w:rsid w:val="6E2F161D"/>
    <w:rsid w:val="6EA62AEE"/>
    <w:rsid w:val="6FC81EA7"/>
    <w:rsid w:val="6FD8589D"/>
    <w:rsid w:val="701D3E0D"/>
    <w:rsid w:val="718500DB"/>
    <w:rsid w:val="71AB28D9"/>
    <w:rsid w:val="728F16BC"/>
    <w:rsid w:val="72F67CB7"/>
    <w:rsid w:val="732A71D7"/>
    <w:rsid w:val="73372F7E"/>
    <w:rsid w:val="748A7E13"/>
    <w:rsid w:val="74D46577"/>
    <w:rsid w:val="74EB7D24"/>
    <w:rsid w:val="75D144A1"/>
    <w:rsid w:val="765D0A8F"/>
    <w:rsid w:val="767932D4"/>
    <w:rsid w:val="76C05D43"/>
    <w:rsid w:val="76ED0C3A"/>
    <w:rsid w:val="77267198"/>
    <w:rsid w:val="776106C4"/>
    <w:rsid w:val="78555F4E"/>
    <w:rsid w:val="788D189B"/>
    <w:rsid w:val="78CA7292"/>
    <w:rsid w:val="78D41F79"/>
    <w:rsid w:val="78F92D46"/>
    <w:rsid w:val="7905394B"/>
    <w:rsid w:val="794C55CC"/>
    <w:rsid w:val="794F7E25"/>
    <w:rsid w:val="797F1EE5"/>
    <w:rsid w:val="7A75719C"/>
    <w:rsid w:val="7BA9675F"/>
    <w:rsid w:val="7BDD7C23"/>
    <w:rsid w:val="7BE21F2C"/>
    <w:rsid w:val="7C910AFB"/>
    <w:rsid w:val="7CA24D79"/>
    <w:rsid w:val="7CCD2F68"/>
    <w:rsid w:val="7CF976F6"/>
    <w:rsid w:val="7D3866F0"/>
    <w:rsid w:val="7EBC42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0">
    <w:name w:val="Char Char Char1 Char Char Char1 Char Char Char Char"/>
    <w:basedOn w:val="1"/>
    <w:qFormat/>
    <w:uiPriority w:val="0"/>
    <w:pPr>
      <w:tabs>
        <w:tab w:val="left" w:pos="425"/>
      </w:tabs>
      <w:ind w:left="425" w:hanging="425"/>
    </w:pPr>
    <w:rPr>
      <w:rFonts w:ascii="Times New Roman" w:hAnsi="Times New Roman" w:eastAsia="仿宋_GB2312"/>
      <w:kern w:val="24"/>
      <w:sz w:val="24"/>
      <w:szCs w:val="24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MKXH-1</Company>
  <Pages>6</Pages>
  <Words>1288</Words>
  <Characters>1346</Characters>
  <Lines>12</Lines>
  <Paragraphs>3</Paragraphs>
  <TotalTime>16</TotalTime>
  <ScaleCrop>false</ScaleCrop>
  <LinksUpToDate>false</LinksUpToDate>
  <CharactersWithSpaces>1484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2019-06-27T08:23:00Z</dcterms:created>
  <dc:creator>MKXH</dc:creator>
  <cp:lastModifiedBy>冰山雪雁</cp:lastModifiedBy>
  <cp:lastPrinted>2023-08-11T02:52:00Z</cp:lastPrinted>
  <dcterms:modified xsi:type="dcterms:W3CDTF">2023-08-21T09:44:47Z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428429435_embed</vt:lpwstr>
  </property>
  <property fmtid="{D5CDD505-2E9C-101B-9397-08002B2CF9AE}" pid="4" name="ICV">
    <vt:lpwstr>F75FF0FA67C94B7BBC1273A7E3506A56</vt:lpwstr>
  </property>
</Properties>
</file>